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28D67" w14:textId="30369318" w:rsidR="00156FBE" w:rsidRPr="00E5501A" w:rsidRDefault="00CC799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E5501A">
        <w:rPr>
          <w:rFonts w:asciiTheme="majorHAnsi" w:eastAsia="Times New Roman" w:hAnsiTheme="majorHAnsi" w:cs="Times New Roman"/>
          <w:bCs/>
          <w:lang w:eastAsia="cs-CZ"/>
        </w:rPr>
        <w:t>Příloha č.</w:t>
      </w:r>
      <w:r w:rsidR="00156FBE" w:rsidRPr="00E5501A">
        <w:rPr>
          <w:rFonts w:asciiTheme="majorHAnsi" w:eastAsia="Times New Roman" w:hAnsiTheme="majorHAnsi" w:cs="Times New Roman"/>
          <w:bCs/>
          <w:lang w:eastAsia="cs-CZ"/>
        </w:rPr>
        <w:t xml:space="preserve"> </w:t>
      </w:r>
      <w:r w:rsidR="00BC2FF5" w:rsidRPr="00E5501A">
        <w:rPr>
          <w:rFonts w:asciiTheme="majorHAnsi" w:eastAsia="Times New Roman" w:hAnsiTheme="majorHAnsi" w:cs="Times New Roman"/>
          <w:bCs/>
          <w:lang w:eastAsia="cs-CZ"/>
        </w:rPr>
        <w:t xml:space="preserve">1 </w:t>
      </w:r>
      <w:r w:rsidR="00E5501A" w:rsidRPr="00E5501A">
        <w:rPr>
          <w:rFonts w:asciiTheme="majorHAnsi" w:eastAsia="Times New Roman" w:hAnsiTheme="majorHAnsi" w:cs="Times New Roman"/>
          <w:bCs/>
          <w:lang w:eastAsia="cs-CZ"/>
        </w:rPr>
        <w:t>Smlouvy</w:t>
      </w:r>
      <w:r w:rsidR="00BC2FF5" w:rsidRPr="00E5501A">
        <w:rPr>
          <w:rFonts w:asciiTheme="majorHAnsi" w:eastAsia="Times New Roman" w:hAnsiTheme="majorHAnsi" w:cs="Times New Roman"/>
          <w:bCs/>
          <w:lang w:eastAsia="cs-CZ"/>
        </w:rPr>
        <w:t xml:space="preserve"> </w:t>
      </w:r>
      <w:r w:rsidR="00313B78" w:rsidRPr="00E5501A">
        <w:rPr>
          <w:rFonts w:asciiTheme="majorHAnsi" w:eastAsia="Times New Roman" w:hAnsiTheme="majorHAnsi" w:cs="Times New Roman"/>
          <w:bCs/>
          <w:lang w:eastAsia="cs-CZ"/>
        </w:rPr>
        <w:t xml:space="preserve"> </w:t>
      </w:r>
    </w:p>
    <w:p w14:paraId="6E9E0983" w14:textId="77777777" w:rsidR="00156FBE" w:rsidRDefault="00156FBE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6D587D63" w14:textId="30C77346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5C64AD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5C64AD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6C44F8B7" w:rsidR="000E00D4" w:rsidRDefault="000E00D4" w:rsidP="00E263C6">
      <w:pPr>
        <w:ind w:firstLine="426"/>
        <w:jc w:val="both"/>
      </w:pPr>
      <w:r w:rsidRPr="005C64AD">
        <w:t>a)</w:t>
      </w:r>
      <w:r w:rsidRPr="005C64AD">
        <w:tab/>
      </w:r>
      <w:r w:rsidR="00156FBE">
        <w:rPr>
          <w:b/>
          <w:bCs/>
          <w:lang w:eastAsia="cs-CZ"/>
        </w:rPr>
        <w:t>1</w:t>
      </w:r>
      <w:r w:rsidR="001557C2">
        <w:rPr>
          <w:b/>
          <w:bCs/>
          <w:lang w:eastAsia="cs-CZ"/>
        </w:rPr>
        <w:t xml:space="preserve">ks server pro </w:t>
      </w:r>
      <w:r w:rsidR="00156FBE">
        <w:rPr>
          <w:b/>
          <w:bCs/>
          <w:lang w:eastAsia="cs-CZ"/>
        </w:rPr>
        <w:t>zálohování</w:t>
      </w:r>
      <w:r w:rsidR="003A5690">
        <w:rPr>
          <w:b/>
          <w:bCs/>
          <w:lang w:eastAsia="cs-CZ"/>
        </w:rPr>
        <w:t xml:space="preserve"> lokality U2</w:t>
      </w:r>
    </w:p>
    <w:p w14:paraId="646EA458" w14:textId="5E2919BF" w:rsidR="000B4A87" w:rsidRDefault="00C569B1" w:rsidP="000E00D4">
      <w:pPr>
        <w:ind w:firstLine="426"/>
      </w:pPr>
      <w:r w:rsidRPr="00E31899">
        <w:rPr>
          <w:highlight w:val="green"/>
          <w:lang w:val="en-US"/>
        </w:rPr>
        <w:t>[</w:t>
      </w:r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9B32C3" w:rsidRPr="0050706D" w14:paraId="550DD99D" w14:textId="77777777" w:rsidTr="000C3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156FBE" w:rsidRPr="0050706D" w14:paraId="1AFA283E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0F6245FD" w14:textId="6486E318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 server pro zálohování</w:t>
            </w:r>
          </w:p>
        </w:tc>
        <w:tc>
          <w:tcPr>
            <w:tcW w:w="3273" w:type="dxa"/>
          </w:tcPr>
          <w:p w14:paraId="4823A83E" w14:textId="5B9A14B9" w:rsidR="00156FBE" w:rsidRPr="00B40A66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06FA8645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09E6A493" w14:textId="25C30EF3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70444AE7" w14:textId="032C164F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11377D4B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3DD39BD7" w14:textId="59F99CB8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>Velikost skříně serveru o maximální výšce 2 RU</w:t>
            </w:r>
          </w:p>
        </w:tc>
        <w:tc>
          <w:tcPr>
            <w:tcW w:w="3273" w:type="dxa"/>
          </w:tcPr>
          <w:p w14:paraId="7A0E49F0" w14:textId="0963AE66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E0B075D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758880EA" w14:textId="623DE897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Min. 2x CPU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 xml:space="preserve">Každý CPU 16 fyzických výpočetních jader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Výkon jednoho CPU dle https://www.cpubenchmark.net/high_end_cpus.html min. 20000 bodů.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*) S ohledem na licencování software není možno nabídnout vícečipové procesory</w:t>
            </w:r>
          </w:p>
        </w:tc>
        <w:tc>
          <w:tcPr>
            <w:tcW w:w="3273" w:type="dxa"/>
          </w:tcPr>
          <w:p w14:paraId="10C699E8" w14:textId="656A51B2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782F2CB3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2CDEFF5A" w14:textId="7C10D892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Architektura Intel x86-64 z důvodu kompatibility současného virtuálního prostředí (mimo jiné VMware vMotion)</w:t>
            </w:r>
          </w:p>
        </w:tc>
        <w:tc>
          <w:tcPr>
            <w:tcW w:w="3273" w:type="dxa"/>
          </w:tcPr>
          <w:p w14:paraId="01F6E801" w14:textId="66BA0A19" w:rsidR="00156FBE" w:rsidRPr="002F1E94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D8092B7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786ACF5B" w14:textId="2D515293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Operační paměť minimálně 384 GB DDR5 4800Mhz s použitím modulů o minimální velikosti 32 GB, rozšiřitelná minimálně do 768 GB jen přidáním dalších paměťových modulů</w:t>
            </w:r>
          </w:p>
        </w:tc>
        <w:tc>
          <w:tcPr>
            <w:tcW w:w="3273" w:type="dxa"/>
          </w:tcPr>
          <w:p w14:paraId="34A1C7F3" w14:textId="616B9CAD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A83EA3D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F048FCF" w14:textId="23D99CDB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Minimálně 2x960GB SSD DWPD=1, hardwarový RAID řadič, geometrie RAID0/1</w:t>
            </w:r>
          </w:p>
        </w:tc>
        <w:tc>
          <w:tcPr>
            <w:tcW w:w="3273" w:type="dxa"/>
          </w:tcPr>
          <w:p w14:paraId="1D0DEE83" w14:textId="100DBBCC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7E73D3E3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AC4AB44" w14:textId="23D59393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Minimálně </w:t>
            </w:r>
            <w:r w:rsidR="00052E8F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x </w:t>
            </w:r>
            <w:r w:rsidR="00DC165A">
              <w:rPr>
                <w:rFonts w:ascii="Verdana" w:hAnsi="Verdana" w:cs="Calibri"/>
                <w:color w:val="000000"/>
                <w:sz w:val="16"/>
                <w:szCs w:val="16"/>
              </w:rPr>
              <w:t>Ethernet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10/25 Gbps SFP+ LAN adapter včetně 25 Gbps SFP+  modulů</w:t>
            </w:r>
          </w:p>
        </w:tc>
        <w:tc>
          <w:tcPr>
            <w:tcW w:w="3273" w:type="dxa"/>
          </w:tcPr>
          <w:p w14:paraId="15EB499D" w14:textId="79EA4A29" w:rsidR="00156FBE" w:rsidRPr="002F1E94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77AEC610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05917FE3" w14:textId="33E4C7ED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Minimálně </w:t>
            </w:r>
            <w:r w:rsidR="00374411" w:rsidRPr="00D84251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x </w:t>
            </w:r>
            <w:r w:rsidR="00374411" w:rsidRPr="00D8425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Dualport </w:t>
            </w: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>32Gbps FC HBA adapter včetně 32Gbps modulů</w:t>
            </w:r>
          </w:p>
        </w:tc>
        <w:tc>
          <w:tcPr>
            <w:tcW w:w="3273" w:type="dxa"/>
          </w:tcPr>
          <w:p w14:paraId="39E3EAAD" w14:textId="30ABB54F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6FBD0BC5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4B593BB4" w14:textId="2A13DCF5" w:rsidR="00156FBE" w:rsidRPr="009A35A4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  <w:highlight w:val="yellow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Dedikovaný 1 Gbps RJ45 port pro HW management</w:t>
            </w:r>
          </w:p>
        </w:tc>
        <w:tc>
          <w:tcPr>
            <w:tcW w:w="3273" w:type="dxa"/>
          </w:tcPr>
          <w:p w14:paraId="39543D36" w14:textId="22F0B537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3B57B9B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46E28F4E" w14:textId="5710676A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Trusted Platform Module 2.0</w:t>
            </w:r>
          </w:p>
        </w:tc>
        <w:tc>
          <w:tcPr>
            <w:tcW w:w="3273" w:type="dxa"/>
          </w:tcPr>
          <w:p w14:paraId="7CA07BAC" w14:textId="3CF3E61E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E6729F3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065DC4AE" w14:textId="2B5C2121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2x hot-swap napájecí zdroj, každý minimálně o výkonu 700 W s minimální certifikací „80 PLUS Titanium“</w:t>
            </w:r>
          </w:p>
        </w:tc>
        <w:tc>
          <w:tcPr>
            <w:tcW w:w="3273" w:type="dxa"/>
          </w:tcPr>
          <w:p w14:paraId="564EF704" w14:textId="07866CD9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41EF2B24" w14:textId="77777777" w:rsidTr="00AF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DBBBD35" w14:textId="4A69EE24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Výsuvné ližiny do rackové skříně včetně ramena na kabely „cable management arm“</w:t>
            </w:r>
          </w:p>
        </w:tc>
        <w:tc>
          <w:tcPr>
            <w:tcW w:w="3273" w:type="dxa"/>
          </w:tcPr>
          <w:p w14:paraId="0656906C" w14:textId="58374071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6ADC47C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C5CFB3F" w14:textId="2EE75DC7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napájecí kabel 230V CEE7/7 v délce minimálně 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5C64AD">
              <w:rPr>
                <w:rFonts w:cstheme="minorHAnsi"/>
                <w:sz w:val="16"/>
                <w:szCs w:val="16"/>
              </w:rPr>
              <w:t>.8 metru, každý v jiné barvě (černá, červená)</w:t>
            </w:r>
          </w:p>
        </w:tc>
        <w:tc>
          <w:tcPr>
            <w:tcW w:w="3273" w:type="dxa"/>
          </w:tcPr>
          <w:p w14:paraId="361F53BD" w14:textId="51FBD299" w:rsidR="00156FBE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76F0EB9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3FDAC67" w14:textId="3C993738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Podporované OS Windows Server 2019,2022, VMware vSphere 7.0 a vyšší, RedHat Linux 8.x a 9.x</w:t>
            </w:r>
          </w:p>
        </w:tc>
        <w:tc>
          <w:tcPr>
            <w:tcW w:w="3273" w:type="dxa"/>
          </w:tcPr>
          <w:p w14:paraId="45CBD31E" w14:textId="524E641C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5B898AD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4CB94BA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Vzdálená správa HW serveru </w:t>
            </w:r>
          </w:p>
          <w:p w14:paraId="611570AB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0E904CCE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přesměrování management portu pomocí NSCI na jinou síťovou kartu.</w:t>
            </w:r>
          </w:p>
          <w:p w14:paraId="50DF37E7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vzdáleného mountování ISO image.</w:t>
            </w:r>
          </w:p>
          <w:p w14:paraId="1E70742F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lastRenderedPageBreak/>
              <w:t>Možnost sdílet jednu virtuální konzoli až šesti uživateli.</w:t>
            </w:r>
          </w:p>
          <w:p w14:paraId="5B25EBB1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standartních Webových prohlížečů a HTML5.</w:t>
            </w:r>
          </w:p>
          <w:p w14:paraId="58CFBD1E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a možnost sledování stavu jednotlivých komponent včetně úrovní FW.</w:t>
            </w:r>
          </w:p>
          <w:p w14:paraId="3496FD3E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Real time sledování vytíženosti CPU, paměti a spotřeby, možnost Power cappingu.</w:t>
            </w:r>
          </w:p>
          <w:p w14:paraId="1F7E0918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asistované instalace OS bez dalších nástrojů, médií, ISO apod.</w:t>
            </w:r>
          </w:p>
          <w:p w14:paraId="412FA1D4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REDFISH a RESTAPI skriptů.</w:t>
            </w:r>
          </w:p>
          <w:p w14:paraId="5B602020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Nejvyšší licence pro správu serveru bez jakéhokoli omezení.</w:t>
            </w:r>
          </w:p>
          <w:p w14:paraId="3A94AD78" w14:textId="11BD4ADD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Všechny licence potřebné k provozu managementu a HW, (management, mapování ISO, KVM přístup).</w:t>
            </w:r>
          </w:p>
        </w:tc>
        <w:tc>
          <w:tcPr>
            <w:tcW w:w="3273" w:type="dxa"/>
          </w:tcPr>
          <w:p w14:paraId="74CF9B66" w14:textId="2A4FBA70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156FBE" w:rsidRPr="0050706D" w14:paraId="66DAB09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269786B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Hromadná správa </w:t>
            </w:r>
          </w:p>
          <w:p w14:paraId="133D7970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Časově neomezená licence na hromadnou správu serverů, inventarizace a alerting.</w:t>
            </w:r>
          </w:p>
          <w:p w14:paraId="38688BFD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hromadného sledováni a upgrade úrovní FW jednotlivých komponent serverů.</w:t>
            </w:r>
          </w:p>
          <w:p w14:paraId="1DCF3BA2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Call Home funkce.</w:t>
            </w:r>
          </w:p>
          <w:p w14:paraId="322F7DB5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Přístup přes mobilní aplikaci.</w:t>
            </w:r>
          </w:p>
          <w:p w14:paraId="62F66A02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Splňující standardy NIST 800-131A a FIPS 140-2.</w:t>
            </w:r>
          </w:p>
          <w:p w14:paraId="224DC617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Plug-in do management nodů virtualizačních hypervizorů.</w:t>
            </w:r>
          </w:p>
          <w:p w14:paraId="46A064CC" w14:textId="1CB52165" w:rsidR="00156FBE" w:rsidRPr="005C64AD" w:rsidRDefault="00156FBE" w:rsidP="00D37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REST-API a Redfish standardů.</w:t>
            </w:r>
          </w:p>
        </w:tc>
        <w:tc>
          <w:tcPr>
            <w:tcW w:w="3273" w:type="dxa"/>
          </w:tcPr>
          <w:p w14:paraId="1247C845" w14:textId="7C593E52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0AC02B1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8023832" w14:textId="77777777" w:rsidR="00156FBE" w:rsidRPr="00AD1BD5" w:rsidRDefault="00156FBE" w:rsidP="00D37C66">
            <w:pPr>
              <w:spacing w:line="264" w:lineRule="auto"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dohled</w:t>
            </w:r>
          </w:p>
          <w:p w14:paraId="0832BEEB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Napojení na systém centralizované vzdálené správy a dohledu - Dell OpenManage nebo Lenovo xClariry, bez nutnosti pořizovat, instalovat či provozovat jakýkoliv další software, server nebo appliance. minimálně v následujícím rozsahu:</w:t>
            </w:r>
          </w:p>
          <w:p w14:paraId="1DD2EE74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modelů a sériových čísel</w:t>
            </w:r>
          </w:p>
          <w:p w14:paraId="40128AA5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platnosti servisních kontraktů</w:t>
            </w:r>
          </w:p>
          <w:p w14:paraId="225D9FC1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konfigurace</w:t>
            </w:r>
          </w:p>
          <w:p w14:paraId="7CC67159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verzí firmware (FW) a BIOSu jednotlivých komponent</w:t>
            </w:r>
          </w:p>
          <w:p w14:paraId="63F7530C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Kontrola verzí FW a BIOSu oproti definovaným politikám</w:t>
            </w:r>
          </w:p>
          <w:p w14:paraId="2239ECF8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zatížení CPU a RAM</w:t>
            </w:r>
          </w:p>
          <w:p w14:paraId="2344B85E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spotřeby elektrické energie</w:t>
            </w:r>
          </w:p>
          <w:p w14:paraId="1E61B28F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řízení spotřeby elektrické energie</w:t>
            </w:r>
          </w:p>
          <w:p w14:paraId="250BEB92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provádění updatů FW a BIOSu</w:t>
            </w:r>
          </w:p>
          <w:p w14:paraId="55590ECA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Dálkové zapnutí/vypnutí jednotlivého serveru</w:t>
            </w:r>
          </w:p>
          <w:p w14:paraId="5499318D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Dálkový přístup do konzole jednotlivého serveru (remote KVM)</w:t>
            </w:r>
          </w:p>
          <w:p w14:paraId="140EC3B8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Re-instalace OS pomocí dálkově připojené optické mechaniky a ISO souboru.</w:t>
            </w:r>
          </w:p>
          <w:p w14:paraId="6EB59387" w14:textId="06B8BB9D" w:rsidR="00156FBE" w:rsidRPr="005C64AD" w:rsidRDefault="00156FBE" w:rsidP="00D37C66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6E999DA" w14:textId="171F73C8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7F2AC45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CA97827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7C73485B" w14:textId="77777777" w:rsidR="00156FBE" w:rsidRPr="00AD1BD5" w:rsidRDefault="00156FBE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3 roky 24 x 7, s doručením náhradního dílu a dojezdem technika on-site do 24h od diagnostiky závady, jedná se o servisní model A4 dle ZOP.</w:t>
            </w:r>
          </w:p>
          <w:p w14:paraId="6DABC33E" w14:textId="77777777" w:rsidR="00156FBE" w:rsidRPr="00AD1BD5" w:rsidRDefault="00156FBE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716E08D9" w14:textId="77777777" w:rsidR="00156FBE" w:rsidRPr="00AD1BD5" w:rsidRDefault="00156FBE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60916D06" w14:textId="3B109BA2" w:rsidR="00156FBE" w:rsidRPr="000C348A" w:rsidRDefault="00156FBE" w:rsidP="00D37C66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6106CCD" w14:textId="7CAAE628" w:rsidR="00156FBE" w:rsidRPr="002F1E94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5791CF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9F65F15" w14:textId="434C7AAD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0BAA75E2" w14:textId="0CD5E894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F0126A7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9B8B9C" w14:textId="29016B06" w:rsidR="00156FBE" w:rsidRPr="00E539AF" w:rsidRDefault="00156FBE" w:rsidP="000C348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347A7E8" w14:textId="7839E224" w:rsidR="00156FBE" w:rsidRPr="00E539AF" w:rsidRDefault="00156FBE" w:rsidP="000C34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7E77EA81" w14:textId="77777777" w:rsidR="00305C23" w:rsidRDefault="00650424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</w:p>
    <w:p w14:paraId="29C59669" w14:textId="77777777" w:rsidR="00305C23" w:rsidRDefault="00305C23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5413B398" w14:textId="3D79FD9D" w:rsidR="00027FAC" w:rsidRDefault="00027FAC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0C034229" w14:textId="77777777" w:rsidR="00052E8F" w:rsidRDefault="00052E8F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46A23298" w14:textId="77777777" w:rsidR="00305C23" w:rsidRDefault="00305C23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5FE57898" w14:textId="2FB23DCF" w:rsidR="00305C23" w:rsidRDefault="00027FAC" w:rsidP="00305C23">
      <w:pPr>
        <w:ind w:firstLine="426"/>
        <w:jc w:val="both"/>
      </w:pPr>
      <w:r>
        <w:t>b</w:t>
      </w:r>
      <w:r w:rsidR="00305C23" w:rsidRPr="005C64AD">
        <w:t>)</w:t>
      </w:r>
      <w:r w:rsidR="00305C23" w:rsidRPr="005C64AD">
        <w:tab/>
      </w:r>
      <w:r w:rsidR="00156FBE">
        <w:rPr>
          <w:b/>
          <w:bCs/>
          <w:lang w:eastAsia="cs-CZ"/>
        </w:rPr>
        <w:t>diskové pole pro</w:t>
      </w:r>
      <w:r w:rsidR="00305C23">
        <w:rPr>
          <w:b/>
          <w:bCs/>
          <w:lang w:eastAsia="cs-CZ"/>
        </w:rPr>
        <w:t xml:space="preserve"> zálohování</w:t>
      </w:r>
      <w:r w:rsidR="003A5690">
        <w:rPr>
          <w:b/>
          <w:bCs/>
          <w:lang w:eastAsia="cs-CZ"/>
        </w:rPr>
        <w:t xml:space="preserve"> lokality U2</w:t>
      </w:r>
    </w:p>
    <w:p w14:paraId="01504E7E" w14:textId="77777777" w:rsidR="00305C23" w:rsidRDefault="00305C23" w:rsidP="00305C23">
      <w:pPr>
        <w:ind w:firstLine="426"/>
      </w:pPr>
      <w:r w:rsidRPr="00E31899">
        <w:rPr>
          <w:highlight w:val="green"/>
          <w:lang w:val="en-US"/>
        </w:rPr>
        <w:t>[</w:t>
      </w:r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305C23" w:rsidRPr="0050706D" w14:paraId="73F0B661" w14:textId="77777777" w:rsidTr="0023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00DFE123" w14:textId="77777777" w:rsidR="00305C23" w:rsidRPr="00E539AF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27CCB962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305C23" w:rsidRPr="0050706D" w14:paraId="10D10197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491AD9F" w14:textId="1C92E818" w:rsidR="00305C23" w:rsidRPr="005C64AD" w:rsidRDefault="00156FBE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="00305C23">
              <w:rPr>
                <w:rFonts w:cstheme="minorHAnsi"/>
                <w:sz w:val="16"/>
                <w:szCs w:val="16"/>
              </w:rPr>
              <w:t>ks</w:t>
            </w:r>
            <w:r w:rsidR="00305C23" w:rsidRPr="005C64AD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diskového pole pro zálohování</w:t>
            </w:r>
          </w:p>
        </w:tc>
        <w:tc>
          <w:tcPr>
            <w:tcW w:w="3273" w:type="dxa"/>
          </w:tcPr>
          <w:p w14:paraId="13BE9118" w14:textId="77777777" w:rsidR="00305C23" w:rsidRPr="00B40A66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E539AF" w14:paraId="62FD3636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EC850C7" w14:textId="40A75F9F" w:rsidR="00156FBE" w:rsidRPr="00D84251" w:rsidRDefault="00156FBE" w:rsidP="001C163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cstheme="minorHAnsi"/>
                <w:sz w:val="16"/>
                <w:szCs w:val="16"/>
              </w:rPr>
              <w:t xml:space="preserve">Provedení </w:t>
            </w:r>
            <w:r w:rsidR="00374411" w:rsidRPr="00D84251">
              <w:rPr>
                <w:rFonts w:cstheme="minorHAnsi"/>
                <w:sz w:val="16"/>
                <w:szCs w:val="16"/>
              </w:rPr>
              <w:t>diskového pole</w:t>
            </w:r>
            <w:r w:rsidRPr="00D84251">
              <w:rPr>
                <w:rFonts w:cstheme="minorHAnsi"/>
                <w:sz w:val="16"/>
                <w:szCs w:val="16"/>
              </w:rPr>
              <w:t xml:space="preserve"> pro instalaci do rackové skříně o hloubce 100 cm</w:t>
            </w:r>
          </w:p>
        </w:tc>
        <w:tc>
          <w:tcPr>
            <w:tcW w:w="3273" w:type="dxa"/>
          </w:tcPr>
          <w:p w14:paraId="15CFE126" w14:textId="77777777" w:rsidR="00156FBE" w:rsidRPr="00E539AF" w:rsidRDefault="00156FBE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1A8A404A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36B65A" w14:textId="38DEAD0D" w:rsidR="00305C23" w:rsidRPr="00D84251" w:rsidRDefault="000A535D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ascii="Verdana" w:hAnsi="Verdana" w:cs="Calibri"/>
                <w:sz w:val="16"/>
                <w:szCs w:val="16"/>
              </w:rPr>
              <w:t xml:space="preserve">Velikost </w:t>
            </w:r>
            <w:r w:rsidR="009C30D2" w:rsidRPr="00D84251">
              <w:rPr>
                <w:rFonts w:ascii="Verdana" w:hAnsi="Verdana" w:cs="Calibri"/>
                <w:sz w:val="16"/>
                <w:szCs w:val="16"/>
              </w:rPr>
              <w:t>diskového pole</w:t>
            </w:r>
            <w:r w:rsidRPr="00D84251">
              <w:rPr>
                <w:rFonts w:ascii="Verdana" w:hAnsi="Verdana" w:cs="Calibri"/>
                <w:sz w:val="16"/>
                <w:szCs w:val="16"/>
              </w:rPr>
              <w:t xml:space="preserve"> o maximální výšce 6 R</w:t>
            </w:r>
            <w:r w:rsidR="00462906" w:rsidRPr="00D84251">
              <w:rPr>
                <w:rFonts w:ascii="Verdana" w:hAnsi="Verdana" w:cs="Calibri"/>
                <w:sz w:val="16"/>
                <w:szCs w:val="16"/>
              </w:rPr>
              <w:t>U</w:t>
            </w:r>
          </w:p>
        </w:tc>
        <w:tc>
          <w:tcPr>
            <w:tcW w:w="3273" w:type="dxa"/>
          </w:tcPr>
          <w:p w14:paraId="76FE72E2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782484F9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AA7D7AB" w14:textId="77777777" w:rsidR="00156FBE" w:rsidRDefault="00156FBE" w:rsidP="00156FB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Architektura </w:t>
            </w:r>
          </w:p>
          <w:p w14:paraId="6D7CCD72" w14:textId="62D3C13B" w:rsidR="00305C23" w:rsidRPr="005C64AD" w:rsidRDefault="00156FBE" w:rsidP="00156FBE">
            <w:pPr>
              <w:numPr>
                <w:ilvl w:val="0"/>
                <w:numId w:val="15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odulární, minimálně dvou řadičové all flash / hybridní diskové pole active-active designu založené na NVMe architektuře, řešení je koncipováno jako HW, SW a FW od jednoho výrobce </w:t>
            </w:r>
          </w:p>
        </w:tc>
        <w:tc>
          <w:tcPr>
            <w:tcW w:w="3273" w:type="dxa"/>
          </w:tcPr>
          <w:p w14:paraId="67E28566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5C6746FD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66D0691" w14:textId="77777777" w:rsidR="00156FBE" w:rsidRDefault="00156FBE" w:rsidP="002300E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Výkonnost</w:t>
            </w:r>
          </w:p>
          <w:p w14:paraId="28CF80A9" w14:textId="512CC71C" w:rsidR="00305C23" w:rsidRPr="000C348A" w:rsidRDefault="00156FBE" w:rsidP="00156FBE">
            <w:pPr>
              <w:numPr>
                <w:ilvl w:val="0"/>
                <w:numId w:val="16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škálování výkonnosti je možné nativním přidáváním dalších řadičů minimálně do osmi řadičové konfigurace a škálování kapacit pomocí expanzních jednotek. Škálování řadičů ani expanzních jednotek není povoleno řešit pomocí externí virtualizace nebo podvěšením dalšího pole a řadič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ů</w:t>
            </w:r>
          </w:p>
        </w:tc>
        <w:tc>
          <w:tcPr>
            <w:tcW w:w="3273" w:type="dxa"/>
          </w:tcPr>
          <w:p w14:paraId="3B879B8D" w14:textId="77777777" w:rsidR="00305C23" w:rsidRPr="002F1E94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E539AF" w14:paraId="049148EC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1AF9ECE" w14:textId="77777777" w:rsidR="00156FBE" w:rsidRPr="00AD1BD5" w:rsidRDefault="00156FBE" w:rsidP="001C163E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Rozšiřitelnost, podporované disky a moduly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96BFD8E" w14:textId="77777777" w:rsidR="00156FBE" w:rsidRPr="00156FBE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celková velikost cache/RAM v jednom řadiči je minimálně 128GB s možností rozšíření minimálně na 256GB na řadič</w:t>
            </w:r>
          </w:p>
          <w:p w14:paraId="6EEB1DAE" w14:textId="77777777" w:rsidR="00156FBE" w:rsidRPr="00156FBE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celková nativní rozšiřitelnost je minimálně 420 disků, v případě nasazení více řadičů až dvakrát  tolik disků. Jak je popsáno výše na řádku výkonnost, nelze toto řešit pomocí externí virtualizace nebo podvěšením dalšího pole a řadičů</w:t>
            </w:r>
          </w:p>
          <w:p w14:paraId="4CDE8808" w14:textId="77777777" w:rsidR="00156FBE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2,5” nebo 3,5” disků technologie SSD/flash včetně rotačních disků a to současně:</w:t>
            </w:r>
          </w:p>
          <w:p w14:paraId="1015836F" w14:textId="77777777" w:rsidR="00156FBE" w:rsidRDefault="00156FBE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245FFBB6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SCM (Storage Class Memory)</w:t>
            </w:r>
          </w:p>
          <w:p w14:paraId="11484C69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enterprise úrovně tzn. minimálně eMLC, 3D TLC, SLC nebo eSLC nebo enterprise flash modulů s hodnotou DWPD 1 a vyšší</w:t>
            </w:r>
          </w:p>
          <w:p w14:paraId="1DA82313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všechny požadované typy SSD musí být  NVMe architektury</w:t>
            </w:r>
          </w:p>
          <w:p w14:paraId="56565BF4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rotační disky minimálně na SAS 3.0 architektuře</w:t>
            </w:r>
          </w:p>
          <w:p w14:paraId="4A12877E" w14:textId="39F5DAA9" w:rsidR="00156FBE" w:rsidRPr="00CC799A" w:rsidRDefault="00156FBE" w:rsidP="00CC799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minimálně následujících režimů RAID -  1, 5, 6, 10 nebo minimálně DRAID 1 a 6</w:t>
            </w:r>
          </w:p>
          <w:p w14:paraId="43E4BD2C" w14:textId="77777777" w:rsidR="00156FBE" w:rsidRPr="005C64AD" w:rsidRDefault="00156FBE" w:rsidP="001C163E">
            <w:pPr>
              <w:suppressAutoHyphens/>
              <w:ind w:left="72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93A1701" w14:textId="77777777" w:rsidR="00156FBE" w:rsidRPr="00E539AF" w:rsidRDefault="00156FBE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E539AF" w14:paraId="063A43EF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C9AE4D7" w14:textId="77777777" w:rsidR="00156FBE" w:rsidRPr="00AD1BD5" w:rsidRDefault="00156FBE" w:rsidP="001C163E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Minimální požadovaná hrubá kapacita a ochrana dat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D4A0D48" w14:textId="77777777" w:rsidR="00156FBE" w:rsidRPr="00156FBE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Tier 0: minimálně 11 TB na SSD / Flash ve variantě enterprise (DWPD 1 a vyšší, maximální velikost jednoho SSD nebo flash modulu je 2TB)</w:t>
            </w:r>
          </w:p>
          <w:p w14:paraId="7CEC62B0" w14:textId="77777777" w:rsidR="00156FBE" w:rsidRPr="005C64AD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Tier 1: minimálně 736TB na SSD / flash /10k /7,2k HDD, maximální velikost disku je 8TB)</w:t>
            </w:r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273" w:type="dxa"/>
          </w:tcPr>
          <w:p w14:paraId="1392EA7C" w14:textId="77777777" w:rsidR="00156FBE" w:rsidRPr="00E539AF" w:rsidRDefault="00156FBE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7B19FC9C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792DCA8" w14:textId="77777777" w:rsidR="000A535D" w:rsidRPr="00AD1BD5" w:rsidRDefault="000A535D" w:rsidP="001C163E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Konektivita k hostitelským serverům (front-end)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828029B" w14:textId="77777777" w:rsidR="000A535D" w:rsidRPr="000A535D" w:rsidRDefault="000A535D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diskové pole obsahuje připojení diskového pole blokovým přístupem pomocí 32Gbit FC a 10Gbit iSCSI s možností rozšíření / výměny pomocí rozšiřujících karet do řadičů diskového pole o další přenosové protokoly (např. min. 10Gbit Ethernet RoCE v2 nebo iWARP, 64Gbit FC)</w:t>
            </w:r>
          </w:p>
          <w:p w14:paraId="71F8CB86" w14:textId="77777777" w:rsidR="000A535D" w:rsidRPr="005C64AD" w:rsidRDefault="000A535D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jsou požadovány min. 4 porty 32Gb FC a 2 porty 10Gb iSCSI na řadič, tzn. minimálně 8x 32Gbit FC portů a 4x 10Gbit iSCSI portů na jedno dvouřadičové diskové pole</w:t>
            </w:r>
          </w:p>
        </w:tc>
        <w:tc>
          <w:tcPr>
            <w:tcW w:w="3273" w:type="dxa"/>
          </w:tcPr>
          <w:p w14:paraId="70A4BE00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0D14552F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B703372" w14:textId="77777777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Funkcionality pro efektivní ukládání a správu dat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A724433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vytváření virtuálních logických disků</w:t>
            </w:r>
          </w:p>
          <w:p w14:paraId="3CAF43AD" w14:textId="77777777" w:rsid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thin provisioning (včetně detekce a reklamace prázdného prostoru)</w:t>
            </w:r>
          </w:p>
          <w:p w14:paraId="2AC413F3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lastRenderedPageBreak/>
              <w:t xml:space="preserve">komprese dat v reálném čase bez nutnosti dedikování dodatečného diskového prostoru pro post-processing pro celou nabízenou kapacitu </w:t>
            </w:r>
          </w:p>
          <w:p w14:paraId="3F3E0B6C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deduplikace dat v reálném čase bez nutnosti dedikování dodatečného diskového prostoru pro post-processing pro celou požadovanou kapacitu včetně SW licence </w:t>
            </w:r>
          </w:p>
          <w:p w14:paraId="4A490646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inteligentní správa výkonnostních charakteristik (pro minimálně 3 tiery a to včetně SCM) virtualizovaných diskových prostorů (automatická migrace více utilizovaných dat na rychlejší disky nebo SSD/SCM)</w:t>
            </w:r>
          </w:p>
          <w:p w14:paraId="6E8295AD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externí storage virtualizace pro stávající disková pole a možnost dalšího připojení externích diskových polí od různých výrobců min. pro účely migrace. Seznam podporovaných diskových systému je veřejně dostupný.</w:t>
            </w:r>
          </w:p>
          <w:p w14:paraId="22B4FD6B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nástrojů pro sledování historických dat o vytížení datového úložiště (minimálně počet IOps, latence, propustnost, alokovaná kapacita, využití keší) s granularitou na hosta či LUN s historií minimálně 1 rok (možnost řešit externích SW nástrojem v rámci dodávky)</w:t>
            </w:r>
          </w:p>
          <w:p w14:paraId="146AB72F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Microsoft VSS podpora</w:t>
            </w:r>
          </w:p>
          <w:p w14:paraId="5D023A39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VMware VAAI, VVOL podpora, dále je požadován VASA provider přímo ve FW nabízeného diskového pole</w:t>
            </w:r>
          </w:p>
          <w:p w14:paraId="398086BB" w14:textId="77777777" w:rsidR="000A535D" w:rsidRPr="005C64AD" w:rsidRDefault="000A535D" w:rsidP="001C163E">
            <w:pPr>
              <w:suppressAutoHyphens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2BD8E9A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0A535D" w:rsidRPr="00E539AF" w14:paraId="047BA119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FA7C19F" w14:textId="77777777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operačních systémů a hypervizorů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8D6B398" w14:textId="77777777" w:rsidR="000A535D" w:rsidRPr="00D84251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Oracle Enterprise Linux 8.x a vyšší</w:t>
            </w:r>
          </w:p>
          <w:p w14:paraId="3FB4A7C2" w14:textId="77777777" w:rsidR="000A535D" w:rsidRPr="00D84251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Oracle DB 11.x a 12.x a vyšší</w:t>
            </w:r>
          </w:p>
          <w:p w14:paraId="109499A4" w14:textId="77777777" w:rsidR="000A535D" w:rsidRPr="00D84251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RHEL 6.x a vyšší</w:t>
            </w:r>
          </w:p>
          <w:p w14:paraId="2FD6EC17" w14:textId="77777777" w:rsidR="000A535D" w:rsidRPr="00D84251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VMware 7 a vyšší včetně VAAI a VASA integrací</w:t>
            </w:r>
          </w:p>
          <w:p w14:paraId="632BFB15" w14:textId="77777777" w:rsidR="000A535D" w:rsidRPr="00D84251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Windows server 2016 a vyšší</w:t>
            </w:r>
          </w:p>
          <w:p w14:paraId="294C2E78" w14:textId="77777777" w:rsidR="000A535D" w:rsidRPr="005C64AD" w:rsidRDefault="000A535D" w:rsidP="001C163E">
            <w:pPr>
              <w:pStyle w:val="Odstavecseseznamem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A9F8343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1FB2659D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5DFE3F2" w14:textId="17456C6D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Typ přístupu k datům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7B78F2B1" w14:textId="15F34881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blokový, standard FCP a iSCSI</w:t>
            </w:r>
            <w:r w:rsidRPr="000A535D">
              <w:rPr>
                <w:rFonts w:ascii="Verdana" w:eastAsia="Verdana" w:hAnsi="Verdana" w:cs="Verdana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3273" w:type="dxa"/>
          </w:tcPr>
          <w:p w14:paraId="6A0367CF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8EC96E8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9F103B7" w14:textId="68BA1DA0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Bezpečnost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96F356C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ochrana proti ransomware útokům nativní funkcionalitou nabízeného pole v rámci jeho funkcionalit – řešení z aplikační vrstvy pomocí aplikací třetích stran není přípustné. Řešení musí být pro tento účel jasně popsané a určené, např. ochrana LUNu pouze nastavením do read-only modu není dostatečná pro splnění tohoto požadavku</w:t>
            </w:r>
          </w:p>
          <w:p w14:paraId="17F1122F" w14:textId="77777777" w:rsid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řešení musí umožňovat detekci ransomware v reálném čase na blokové úrovni před uložením na disky / flash moduly</w:t>
            </w:r>
          </w:p>
          <w:p w14:paraId="09F941E7" w14:textId="4D6623E3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nabízené řešení musí umožňovat kontrolu dat a detekci anomálií a ransomware přímo na úrovni jednotlivých SSD / flash modulů</w:t>
            </w:r>
          </w:p>
        </w:tc>
        <w:tc>
          <w:tcPr>
            <w:tcW w:w="3273" w:type="dxa"/>
          </w:tcPr>
          <w:p w14:paraId="3A61E720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44A944AE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7662BC9" w14:textId="753FE5F6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Kopírovací funkce - licence musí být součástí nabídky a musí být na neomezenou kapacitu, počet disků, expanzích jednotek atd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73F2290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zrcadlení virtuálního disku tzn. ochrana virtualizovaných dat v režimu RAID1 (s možností zdvojení dat virtuálního disku i na dvě pole)</w:t>
            </w:r>
          </w:p>
          <w:p w14:paraId="44CD88FA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možnost vytváření snapshotů (CoW a RoW) a klonů v následujících režimech</w:t>
            </w:r>
          </w:p>
          <w:p w14:paraId="29604164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 xml:space="preserve">snapshot se po určité době může automaticky stát klonem </w:t>
            </w:r>
          </w:p>
          <w:p w14:paraId="6CB972DD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inkrementální snapshoty, tzn. kopírují se jen rozdílová data mezi dvěma okamžiky iniciace klonu</w:t>
            </w:r>
          </w:p>
          <w:p w14:paraId="21788AD0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reverzní snapshoty - lze provést zpětné přesunutí dat z klonu do původního originálního Volume</w:t>
            </w:r>
          </w:p>
          <w:p w14:paraId="28721139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lze udržovat až 4 inkrementálně pořizované klony z jednoho originálu (s možností reverzních snapshotů)</w:t>
            </w:r>
          </w:p>
          <w:p w14:paraId="3967BD7B" w14:textId="339008D6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lastRenderedPageBreak/>
              <w:t>interní/externí zrcadlení logického (virtuálního) disku z jednoho zdroje do dvou cílů pro zvýšení dostupnosti v případě výpadku jednoho cíle</w:t>
            </w:r>
          </w:p>
        </w:tc>
        <w:tc>
          <w:tcPr>
            <w:tcW w:w="3273" w:type="dxa"/>
          </w:tcPr>
          <w:p w14:paraId="5BDCE77B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0A535D" w:rsidRPr="00E539AF" w14:paraId="56AC4222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50D2914" w14:textId="402A5BAD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Zajištění kontinuální dostupnosti dat (DR a HA řešení) - licence musí být součástí nabídky a musí být na neomezenou kapacitu, počet disků, expanzích jednotek atd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0889FAD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upgrade software a hardware u řadičů je proveditelné za chodu a bez ztráty přístupu hostitelských serverů k datum</w:t>
            </w:r>
          </w:p>
          <w:p w14:paraId="746294D9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diskové musí být možné spojit do clusteru, který umožňuje vytvoření jednoho funkčního celku, zrcadlení dat mezi jednotlivými poli apod.</w:t>
            </w:r>
          </w:p>
          <w:p w14:paraId="04F54358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vytvoření HA řešení s automatickým failover bez dalších vícenákladů, které je navíc nezávislé na běžných OS nebo virtualizační platformě včetně příslušných licencí</w:t>
            </w:r>
          </w:p>
          <w:p w14:paraId="502539D8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replikace do třetí lokality</w:t>
            </w:r>
          </w:p>
          <w:p w14:paraId="3F28FA1F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je požadována nativní replikace dat na úrovni nabízeného diskového pole se stávajícími diskovými poli zadavatele</w:t>
            </w:r>
          </w:p>
          <w:p w14:paraId="22104B42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SW pro redundantní datové cesty v ceně řešení</w:t>
            </w:r>
          </w:p>
          <w:p w14:paraId="63871235" w14:textId="6623EE34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Nabízené řešení musí být plně kompatibilní s VMware Metro Storage Cluster funkcionalitou, tzn. musí být dohledatelné v matici kompatibility na stránkách VMware</w:t>
            </w:r>
          </w:p>
        </w:tc>
        <w:tc>
          <w:tcPr>
            <w:tcW w:w="3273" w:type="dxa"/>
          </w:tcPr>
          <w:p w14:paraId="4FD26CFF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32F16318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97207D7" w14:textId="5A562D43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Management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47E9E2B7" w14:textId="06789F67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Je požadován shodný management jako u stávajících diskových polí zadavatele IBM FS5000/FS7000</w:t>
            </w:r>
          </w:p>
        </w:tc>
        <w:tc>
          <w:tcPr>
            <w:tcW w:w="3273" w:type="dxa"/>
          </w:tcPr>
          <w:p w14:paraId="72AB5BE5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89F9ED8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1734FC8" w14:textId="046218EE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Migrace dat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80FEFC5" w14:textId="2BAF4916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transparentní migrace (tzn. možnost zdarma migrovat data ze stávajících diskových polí na nová disková úložiště) s možnosti rozšíření o synchronní a asynchronní zrcadlení logických (virtuálních) disků v případě více lokalit</w:t>
            </w:r>
          </w:p>
        </w:tc>
        <w:tc>
          <w:tcPr>
            <w:tcW w:w="3273" w:type="dxa"/>
          </w:tcPr>
          <w:p w14:paraId="566E181B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6C0C567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E9DB8E7" w14:textId="1AFD0B10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Počet hostitelských serverů připojovaných k diskovému poli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B1C667E" w14:textId="5F5C1647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řešení obsahuje licence na neomezený počet připojení hostitelských serverů </w:t>
            </w:r>
          </w:p>
        </w:tc>
        <w:tc>
          <w:tcPr>
            <w:tcW w:w="3273" w:type="dxa"/>
          </w:tcPr>
          <w:p w14:paraId="3B94CE72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10537D0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C61E007" w14:textId="2DA01EE7" w:rsidR="000A535D" w:rsidRDefault="0030319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Správa diskového pole a další dostupné funkcionality</w:t>
            </w:r>
            <w:r w:rsidR="000A535D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C1281F0" w14:textId="77777777" w:rsidR="0030319D" w:rsidRPr="0030319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SW pro plnohodnotnou správu diskového pole a diskových subsystémů, možnost ovládání přes CLI, GUI (ze std. web browseru)</w:t>
            </w:r>
          </w:p>
          <w:p w14:paraId="2D0F9826" w14:textId="77777777" w:rsidR="0030319D" w:rsidRPr="0030319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Remote Service (call home) v ceně řešení</w:t>
            </w:r>
          </w:p>
          <w:p w14:paraId="4A4CB9FA" w14:textId="77777777" w:rsidR="0030319D" w:rsidRPr="0030319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Příkazy prováděné v GUI jsou uchovávány v tzv. "AuditLogu" v podobě standardních CLI příkazů, které lze později snadno zkopírovat a aplikovat při programování uživatelských skriptů např. pro podporu automatizace zálohování atd.</w:t>
            </w:r>
          </w:p>
          <w:p w14:paraId="2A9FED5F" w14:textId="7C87934B" w:rsidR="000A535D" w:rsidRPr="005C64A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Je požadováno potvrzení od lokálního zastoupení výrobce, že nabízené řešení je určeno pro český (EU) trh a bude servisním střediskem výrobce plně podporováno. Servisní podpora výrobce bude v českém jazyce</w:t>
            </w:r>
          </w:p>
        </w:tc>
        <w:tc>
          <w:tcPr>
            <w:tcW w:w="3273" w:type="dxa"/>
          </w:tcPr>
          <w:p w14:paraId="54620FCE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53D1FC0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03B0891" w14:textId="28A99A78" w:rsidR="000A535D" w:rsidRDefault="0030319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Příslušenství</w:t>
            </w:r>
            <w:r w:rsidR="000A535D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27D9C52B" w14:textId="6EE91642" w:rsidR="000A535D" w:rsidRPr="005C64A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Součástí dodávky je veškerá potřebná kabeláž pro plné zapojení všech portů do instalovaného prostředí a potřebná napájecí kabeláž kompatibilní s napájecími lištami v RACK skříních.</w:t>
            </w:r>
          </w:p>
        </w:tc>
        <w:tc>
          <w:tcPr>
            <w:tcW w:w="3273" w:type="dxa"/>
          </w:tcPr>
          <w:p w14:paraId="686DBEC9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1B0505EF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CDF93FB" w14:textId="77777777" w:rsidR="008976F7" w:rsidRPr="008976F7" w:rsidRDefault="008976F7" w:rsidP="008976F7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683CCDC3" w14:textId="77777777" w:rsidR="008976F7" w:rsidRPr="008976F7" w:rsidRDefault="008976F7" w:rsidP="008976F7">
            <w:pPr>
              <w:pStyle w:val="Odstavecseseznamem"/>
              <w:numPr>
                <w:ilvl w:val="0"/>
                <w:numId w:val="17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 3 roky 24 x 7, s doručením náhradního dílu a dojezdem technika on-site do 24h od diagnostiky závady, jedná se o servisní model A4 dle ZOP.</w:t>
            </w:r>
          </w:p>
          <w:p w14:paraId="7FAE99E9" w14:textId="77777777" w:rsidR="008976F7" w:rsidRPr="008976F7" w:rsidRDefault="008976F7" w:rsidP="008976F7">
            <w:pPr>
              <w:pStyle w:val="Odstavecseseznamem"/>
              <w:numPr>
                <w:ilvl w:val="0"/>
                <w:numId w:val="17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1397CACE" w14:textId="68538B4F" w:rsidR="000A535D" w:rsidRPr="005C64AD" w:rsidRDefault="008976F7" w:rsidP="008976F7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 případě závady, kterou není dodavatel schopen odstranit, mohl zákazník tuto závadu eskalovat přímo k technické podpoře výrobce</w:t>
            </w:r>
          </w:p>
        </w:tc>
        <w:tc>
          <w:tcPr>
            <w:tcW w:w="3273" w:type="dxa"/>
          </w:tcPr>
          <w:p w14:paraId="414BFBBB" w14:textId="3C4A58EF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40D63D8B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AC162DD" w14:textId="77777777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lastRenderedPageBreak/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57FA853C" w14:textId="77777777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49FC75C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603C2CD" w14:textId="77777777" w:rsidR="00156FBE" w:rsidRPr="00E539AF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955335A" w14:textId="77777777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40B44C72" w14:textId="77777777" w:rsidR="00305C23" w:rsidRDefault="00305C23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2A75F60" w14:textId="77777777" w:rsidR="003A5690" w:rsidRDefault="003A5690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63E6463F" w14:textId="3ABB9CCD" w:rsidR="003A5690" w:rsidRDefault="006915A0" w:rsidP="003A5690">
      <w:pPr>
        <w:ind w:firstLine="426"/>
        <w:jc w:val="both"/>
      </w:pPr>
      <w:r>
        <w:t>c</w:t>
      </w:r>
      <w:r w:rsidR="003A5690" w:rsidRPr="005C64AD">
        <w:t>)</w:t>
      </w:r>
      <w:r w:rsidR="003A5690" w:rsidRPr="005C64AD">
        <w:tab/>
      </w:r>
      <w:r w:rsidR="003A5690">
        <w:rPr>
          <w:b/>
          <w:bCs/>
          <w:lang w:eastAsia="cs-CZ"/>
        </w:rPr>
        <w:t>1ks server pro DR zálohování</w:t>
      </w:r>
    </w:p>
    <w:p w14:paraId="1421D580" w14:textId="77777777" w:rsidR="003A5690" w:rsidRDefault="003A5690" w:rsidP="003A5690">
      <w:pPr>
        <w:ind w:firstLine="426"/>
      </w:pPr>
      <w:r w:rsidRPr="00E31899">
        <w:rPr>
          <w:highlight w:val="green"/>
          <w:lang w:val="en-US"/>
        </w:rPr>
        <w:t>[</w:t>
      </w:r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3A5690" w:rsidRPr="0050706D" w14:paraId="7EED752B" w14:textId="77777777" w:rsidTr="001F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71085794" w14:textId="77777777" w:rsidR="003A5690" w:rsidRPr="00E539AF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6814BEED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3A5690" w:rsidRPr="0050706D" w14:paraId="5C43BDFF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76B4E21D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 server pro zálohování</w:t>
            </w:r>
          </w:p>
        </w:tc>
        <w:tc>
          <w:tcPr>
            <w:tcW w:w="3273" w:type="dxa"/>
          </w:tcPr>
          <w:p w14:paraId="1453572B" w14:textId="77777777" w:rsidR="003A5690" w:rsidRPr="00B40A66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35D5BE69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2DDCD460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0BCC4091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7D3D165C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3F6A3C6" w14:textId="77777777" w:rsidR="003A5690" w:rsidRPr="00D84251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>Velikost skříně serveru o maximální výšce 2 RU</w:t>
            </w:r>
          </w:p>
        </w:tc>
        <w:tc>
          <w:tcPr>
            <w:tcW w:w="3273" w:type="dxa"/>
          </w:tcPr>
          <w:p w14:paraId="07F5D6C6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6E0A9B92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2B8FBC9C" w14:textId="77777777" w:rsidR="003A5690" w:rsidRPr="00D84251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>Min. 2x CPU</w:t>
            </w: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 xml:space="preserve">Každý CPU 24 fyzických výpočetních jader </w:t>
            </w: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Výkon jednoho CPU dle https://www.cpubenchmark.net/high_end_cpus.html min. 20000 bodů.</w:t>
            </w: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*) S ohledem na licencování software není možno nabídnout vícečipové procesory</w:t>
            </w:r>
          </w:p>
        </w:tc>
        <w:tc>
          <w:tcPr>
            <w:tcW w:w="3273" w:type="dxa"/>
          </w:tcPr>
          <w:p w14:paraId="444389CF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041BB8C2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27FF13EC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Architektura Intel x86-64 z důvodu kompatibility současného virtuálního prostředí (mimo jiné VMware vMotion)</w:t>
            </w:r>
          </w:p>
        </w:tc>
        <w:tc>
          <w:tcPr>
            <w:tcW w:w="3273" w:type="dxa"/>
          </w:tcPr>
          <w:p w14:paraId="7FABFD27" w14:textId="77777777" w:rsidR="003A5690" w:rsidRPr="002F1E94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73CF3322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368B9A0F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707D30">
              <w:rPr>
                <w:rFonts w:ascii="Verdana" w:hAnsi="Verdana" w:cs="Calibri"/>
                <w:color w:val="000000"/>
                <w:sz w:val="16"/>
                <w:szCs w:val="16"/>
              </w:rPr>
              <w:t>Operační paměť minimálně 768 GB DDR5 4800Mhz s použitím modulů o minimální velikosti 64 GB, rozšiřitelná minimálně do 1024 GB jen přidáním dalších paměťových modulů</w:t>
            </w:r>
          </w:p>
        </w:tc>
        <w:tc>
          <w:tcPr>
            <w:tcW w:w="3273" w:type="dxa"/>
          </w:tcPr>
          <w:p w14:paraId="24A1F20A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7FAEC8D5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EE9A6D2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Minimálně 2x960GB SSD DWPD=1, hardwarový RAID řadič, geometrie RAID0/1</w:t>
            </w:r>
          </w:p>
        </w:tc>
        <w:tc>
          <w:tcPr>
            <w:tcW w:w="3273" w:type="dxa"/>
          </w:tcPr>
          <w:p w14:paraId="14B1AFB7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0F665D6A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F5B8CE9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Minimálně 2x Ethernet 10/25 Gbps SFP+ LAN adapter včetně 25 Gbps SFP+  modulů</w:t>
            </w:r>
          </w:p>
        </w:tc>
        <w:tc>
          <w:tcPr>
            <w:tcW w:w="3273" w:type="dxa"/>
          </w:tcPr>
          <w:p w14:paraId="2639B876" w14:textId="77777777" w:rsidR="003A5690" w:rsidRPr="002F1E94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3ECBBE37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51A571D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>Minimálně 2x Dualport 32Gbps FC HBA adapter včetně 32Gbps modulů</w:t>
            </w:r>
          </w:p>
        </w:tc>
        <w:tc>
          <w:tcPr>
            <w:tcW w:w="3273" w:type="dxa"/>
          </w:tcPr>
          <w:p w14:paraId="3E8CE8CC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2DDD8320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294D113C" w14:textId="77777777" w:rsidR="003A5690" w:rsidRPr="009A35A4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  <w:highlight w:val="yellow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Dedikovaný 1 Gbps RJ45 port pro HW management</w:t>
            </w:r>
          </w:p>
        </w:tc>
        <w:tc>
          <w:tcPr>
            <w:tcW w:w="3273" w:type="dxa"/>
          </w:tcPr>
          <w:p w14:paraId="0C9AE8B1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4F46E023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25FC3EA4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Trusted Platform Module 2.0</w:t>
            </w:r>
          </w:p>
        </w:tc>
        <w:tc>
          <w:tcPr>
            <w:tcW w:w="3273" w:type="dxa"/>
          </w:tcPr>
          <w:p w14:paraId="58FBCF27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47BEE776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D1177CD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2x hot-swap napájecí zdroj, každý minimálně o výkonu 700 W s minimální certifikací „80 PLUS Titanium“</w:t>
            </w:r>
          </w:p>
        </w:tc>
        <w:tc>
          <w:tcPr>
            <w:tcW w:w="3273" w:type="dxa"/>
          </w:tcPr>
          <w:p w14:paraId="522DF28D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55963B67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1C2645A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Výsuvné ližiny do rackové skříně včetně ramena na kabely „cable management arm“</w:t>
            </w:r>
          </w:p>
        </w:tc>
        <w:tc>
          <w:tcPr>
            <w:tcW w:w="3273" w:type="dxa"/>
          </w:tcPr>
          <w:p w14:paraId="199072F1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29ED6843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F71C391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napájecí kabel 230V CEE7/7 v délce minimálně 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5C64AD">
              <w:rPr>
                <w:rFonts w:cstheme="minorHAnsi"/>
                <w:sz w:val="16"/>
                <w:szCs w:val="16"/>
              </w:rPr>
              <w:t>.8 metru, každý v jiné barvě (černá, červená)</w:t>
            </w:r>
          </w:p>
        </w:tc>
        <w:tc>
          <w:tcPr>
            <w:tcW w:w="3273" w:type="dxa"/>
          </w:tcPr>
          <w:p w14:paraId="4A689A1F" w14:textId="77777777" w:rsidR="003A5690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136DC92F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3C59361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Podporované OS Windows Server 2019,2022, VMware vSphere 7.0 a vyšší, RedHat Linux 8.x a 9.x</w:t>
            </w:r>
          </w:p>
        </w:tc>
        <w:tc>
          <w:tcPr>
            <w:tcW w:w="3273" w:type="dxa"/>
          </w:tcPr>
          <w:p w14:paraId="1DB3BD31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090B2BC9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5CBD561" w14:textId="77777777" w:rsidR="003A5690" w:rsidRPr="00AD1BD5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Vzdálená správa HW serveru </w:t>
            </w:r>
          </w:p>
          <w:p w14:paraId="27C5EB1E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6ED9A18E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přesměrování management portu pomocí NSCI na jinou síťovou kartu.</w:t>
            </w:r>
          </w:p>
          <w:p w14:paraId="2E17C59D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vzdáleného mountování ISO image.</w:t>
            </w:r>
          </w:p>
          <w:p w14:paraId="6104E9C8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sdílet jednu virtuální konzoli až šesti uživateli.</w:t>
            </w:r>
          </w:p>
          <w:p w14:paraId="14897E04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standartních Webových prohlížečů a HTML5.</w:t>
            </w:r>
          </w:p>
          <w:p w14:paraId="79B4298E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a možnost sledování stavu jednotlivých komponent včetně úrovní FW.</w:t>
            </w:r>
          </w:p>
          <w:p w14:paraId="0FAB1F14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Real time sledování vytíženosti CPU, paměti a spotřeby, možnost Power cappingu.</w:t>
            </w:r>
          </w:p>
          <w:p w14:paraId="32D40AB9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asistované instalace OS bez dalších nástrojů, médií, ISO apod.</w:t>
            </w:r>
          </w:p>
          <w:p w14:paraId="0BAC277D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REDFISH a RESTAPI skriptů.</w:t>
            </w:r>
          </w:p>
          <w:p w14:paraId="66739670" w14:textId="77777777" w:rsidR="003A5690" w:rsidRPr="00AD1BD5" w:rsidRDefault="003A5690" w:rsidP="001F2B6A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Nejvyšší licence pro správu serveru bez jakéhokoli omezení.</w:t>
            </w:r>
          </w:p>
          <w:p w14:paraId="7B5F3115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lastRenderedPageBreak/>
              <w:t>Všechny licence potřebné k provozu managementu a HW, (management, mapování ISO, KVM přístup).</w:t>
            </w:r>
          </w:p>
        </w:tc>
        <w:tc>
          <w:tcPr>
            <w:tcW w:w="3273" w:type="dxa"/>
          </w:tcPr>
          <w:p w14:paraId="0DEAF023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3A5690" w:rsidRPr="0050706D" w14:paraId="116D6038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C9B72EC" w14:textId="77777777" w:rsidR="003A5690" w:rsidRPr="00AD1BD5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Hromadná správa </w:t>
            </w:r>
          </w:p>
          <w:p w14:paraId="4294845A" w14:textId="77777777" w:rsidR="003A5690" w:rsidRPr="00AD1BD5" w:rsidRDefault="003A5690" w:rsidP="001F2B6A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Časově neomezená licence na hromadnou správu serverů, inventarizace a alerting.</w:t>
            </w:r>
          </w:p>
          <w:p w14:paraId="56A64883" w14:textId="77777777" w:rsidR="003A5690" w:rsidRPr="00AD1BD5" w:rsidRDefault="003A5690" w:rsidP="001F2B6A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hromadného sledováni a upgrade úrovní FW jednotlivých komponent serverů.</w:t>
            </w:r>
          </w:p>
          <w:p w14:paraId="44389EEF" w14:textId="77777777" w:rsidR="003A5690" w:rsidRPr="00AD1BD5" w:rsidRDefault="003A5690" w:rsidP="001F2B6A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Call Home funkce.</w:t>
            </w:r>
          </w:p>
          <w:p w14:paraId="4B360C64" w14:textId="77777777" w:rsidR="003A5690" w:rsidRPr="00AD1BD5" w:rsidRDefault="003A5690" w:rsidP="001F2B6A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Přístup přes mobilní aplikaci.</w:t>
            </w:r>
          </w:p>
          <w:p w14:paraId="738642CC" w14:textId="77777777" w:rsidR="003A5690" w:rsidRPr="00AD1BD5" w:rsidRDefault="003A5690" w:rsidP="001F2B6A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Splňující standardy NIST 800-131A a FIPS 140-2.</w:t>
            </w:r>
          </w:p>
          <w:p w14:paraId="00BD9096" w14:textId="77777777" w:rsidR="003A5690" w:rsidRPr="00AD1BD5" w:rsidRDefault="003A5690" w:rsidP="001F2B6A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Plug-in do management nodů virtualizačních hypervizorů.</w:t>
            </w:r>
          </w:p>
          <w:p w14:paraId="0360835E" w14:textId="77777777" w:rsidR="003A5690" w:rsidRPr="005C64AD" w:rsidRDefault="003A5690" w:rsidP="001F2B6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REST-API a Redfish standardů.</w:t>
            </w:r>
          </w:p>
        </w:tc>
        <w:tc>
          <w:tcPr>
            <w:tcW w:w="3273" w:type="dxa"/>
          </w:tcPr>
          <w:p w14:paraId="289C5B75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2560C4FA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C110E30" w14:textId="77777777" w:rsidR="003A5690" w:rsidRPr="00AD1BD5" w:rsidRDefault="003A5690" w:rsidP="001F2B6A">
            <w:pPr>
              <w:spacing w:line="264" w:lineRule="auto"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dohled</w:t>
            </w:r>
          </w:p>
          <w:p w14:paraId="255A0E5C" w14:textId="77777777" w:rsidR="003A5690" w:rsidRPr="00AD1BD5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Napojení na systém centralizované vzdálené správy a dohledu - Dell OpenManage nebo Lenovo xClariry, bez nutnosti pořizovat, instalovat či provozovat jakýkoliv další software, server nebo appliance. minimálně v následujícím rozsahu:</w:t>
            </w:r>
          </w:p>
          <w:p w14:paraId="0AE5A320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modelů a sériových čísel</w:t>
            </w:r>
          </w:p>
          <w:p w14:paraId="26AFA73B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platnosti servisních kontraktů</w:t>
            </w:r>
          </w:p>
          <w:p w14:paraId="3BAF3ECA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konfigurace</w:t>
            </w:r>
          </w:p>
          <w:p w14:paraId="4D089DFE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verzí firmware (FW) a BIOSu jednotlivých komponent</w:t>
            </w:r>
          </w:p>
          <w:p w14:paraId="5EA1E9E5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Kontrola verzí FW a BIOSu oproti definovaným politikám</w:t>
            </w:r>
          </w:p>
          <w:p w14:paraId="0496E11E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zatížení CPU a RAM</w:t>
            </w:r>
          </w:p>
          <w:p w14:paraId="2B46F718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spotřeby elektrické energie</w:t>
            </w:r>
          </w:p>
          <w:p w14:paraId="5C821A3A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řízení spotřeby elektrické energie</w:t>
            </w:r>
          </w:p>
          <w:p w14:paraId="0634F9FE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provádění updatů FW a BIOSu</w:t>
            </w:r>
          </w:p>
          <w:p w14:paraId="39672D5C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Dálkové zapnutí/vypnutí jednotlivého serveru</w:t>
            </w:r>
          </w:p>
          <w:p w14:paraId="46440314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Dálkový přístup do konzole jednotlivého serveru (remote KVM)</w:t>
            </w:r>
          </w:p>
          <w:p w14:paraId="3A36FC3E" w14:textId="77777777" w:rsidR="003A5690" w:rsidRPr="00AD1BD5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Re-instalace OS pomocí dálkově připojené optické mechaniky a ISO souboru.</w:t>
            </w:r>
          </w:p>
          <w:p w14:paraId="6A77B887" w14:textId="77777777" w:rsidR="003A5690" w:rsidRPr="005C64AD" w:rsidRDefault="003A5690" w:rsidP="001F2B6A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DEF035D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11EDC9DA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C717B86" w14:textId="77777777" w:rsidR="003A5690" w:rsidRPr="00AD1BD5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789C68D7" w14:textId="77777777" w:rsidR="003A5690" w:rsidRPr="00AD1BD5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3 roky 24 x 7, s doručením náhradního dílu a dojezdem technika on-site do 24h od diagnostiky závady, jedná se o servisní model A4 dle ZOP.</w:t>
            </w:r>
          </w:p>
          <w:p w14:paraId="236F03E8" w14:textId="77777777" w:rsidR="003A5690" w:rsidRPr="00AD1BD5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74F5A23C" w14:textId="77777777" w:rsidR="003A5690" w:rsidRPr="00AD1BD5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0E5DD887" w14:textId="77777777" w:rsidR="003A5690" w:rsidRPr="000C348A" w:rsidRDefault="003A5690" w:rsidP="001F2B6A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14868EB" w14:textId="77777777" w:rsidR="003A5690" w:rsidRPr="002F1E94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6CEA7016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A6578CC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51D82AB0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7DFEFEAB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8DAE723" w14:textId="77777777" w:rsidR="003A5690" w:rsidRPr="00E539AF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0E22055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3A7CE341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</w:p>
    <w:p w14:paraId="642700AA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6EC8FA8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02265DB7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5307321A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9C43674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0EDDA19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4751619C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181A6E13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48FD7E8E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FECFB82" w14:textId="71FEB82B" w:rsidR="003A5690" w:rsidRDefault="006915A0" w:rsidP="003A5690">
      <w:pPr>
        <w:ind w:firstLine="426"/>
        <w:jc w:val="both"/>
      </w:pPr>
      <w:r>
        <w:lastRenderedPageBreak/>
        <w:t>d</w:t>
      </w:r>
      <w:r w:rsidR="003A5690" w:rsidRPr="005C64AD">
        <w:t>)</w:t>
      </w:r>
      <w:r w:rsidR="003A5690" w:rsidRPr="005C64AD">
        <w:tab/>
      </w:r>
      <w:r w:rsidR="003A5690">
        <w:rPr>
          <w:b/>
          <w:bCs/>
          <w:lang w:eastAsia="cs-CZ"/>
        </w:rPr>
        <w:t>diskové pole pro DR zálohování</w:t>
      </w:r>
    </w:p>
    <w:p w14:paraId="01796F9D" w14:textId="77777777" w:rsidR="003A5690" w:rsidRDefault="003A5690" w:rsidP="003A5690">
      <w:pPr>
        <w:ind w:firstLine="426"/>
      </w:pPr>
      <w:r w:rsidRPr="00E31899">
        <w:rPr>
          <w:highlight w:val="green"/>
          <w:lang w:val="en-US"/>
        </w:rPr>
        <w:t>[</w:t>
      </w:r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3A5690" w:rsidRPr="0050706D" w14:paraId="6E5B9C13" w14:textId="77777777" w:rsidTr="001F2B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2ABB9528" w14:textId="77777777" w:rsidR="003A5690" w:rsidRPr="00E539AF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7955DF12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3A5690" w:rsidRPr="0050706D" w14:paraId="53616992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B7F881A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1ks</w:t>
            </w:r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diskového pole pro zálohování</w:t>
            </w:r>
          </w:p>
        </w:tc>
        <w:tc>
          <w:tcPr>
            <w:tcW w:w="3273" w:type="dxa"/>
          </w:tcPr>
          <w:p w14:paraId="76952961" w14:textId="77777777" w:rsidR="003A5690" w:rsidRPr="00B40A66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6EAC2268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B1BDF47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Provedení </w:t>
            </w:r>
            <w:r>
              <w:rPr>
                <w:rFonts w:cstheme="minorHAnsi"/>
                <w:sz w:val="16"/>
                <w:szCs w:val="16"/>
              </w:rPr>
              <w:t>diskového pole</w:t>
            </w:r>
            <w:r w:rsidRPr="005C64AD">
              <w:rPr>
                <w:rFonts w:cstheme="minorHAnsi"/>
                <w:sz w:val="16"/>
                <w:szCs w:val="16"/>
              </w:rPr>
              <w:t xml:space="preserve"> pro instalaci do rackové skříně o hloubce 100 cm</w:t>
            </w:r>
          </w:p>
        </w:tc>
        <w:tc>
          <w:tcPr>
            <w:tcW w:w="3273" w:type="dxa"/>
          </w:tcPr>
          <w:p w14:paraId="57518D72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374F5D0E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CB0E15F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84251">
              <w:rPr>
                <w:rFonts w:ascii="Verdana" w:hAnsi="Verdana" w:cs="Calibri"/>
                <w:color w:val="000000"/>
                <w:sz w:val="16"/>
                <w:szCs w:val="16"/>
              </w:rPr>
              <w:t>Velikost skříně serveru o maximální výšce 6 RU</w:t>
            </w:r>
          </w:p>
        </w:tc>
        <w:tc>
          <w:tcPr>
            <w:tcW w:w="3273" w:type="dxa"/>
          </w:tcPr>
          <w:p w14:paraId="08C2E171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3934D9BD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AB1B3FB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Architektura </w:t>
            </w:r>
          </w:p>
          <w:p w14:paraId="0E52927B" w14:textId="77777777" w:rsidR="003A5690" w:rsidRPr="005C64AD" w:rsidRDefault="003A5690" w:rsidP="001F2B6A">
            <w:pPr>
              <w:numPr>
                <w:ilvl w:val="0"/>
                <w:numId w:val="15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odulární, minimálně dvou řadičové all flash / hybridní diskové pole active-active designu založené na NVMe architektuře, řešení je koncipováno jako HW, SW a FW od jednoho výrobce </w:t>
            </w:r>
          </w:p>
        </w:tc>
        <w:tc>
          <w:tcPr>
            <w:tcW w:w="3273" w:type="dxa"/>
          </w:tcPr>
          <w:p w14:paraId="10CA3A8C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1A852100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B91E913" w14:textId="77777777" w:rsidR="003A5690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Výkonnost</w:t>
            </w:r>
          </w:p>
          <w:p w14:paraId="67A74754" w14:textId="77777777" w:rsidR="003A5690" w:rsidRPr="000C348A" w:rsidRDefault="003A5690" w:rsidP="001F2B6A">
            <w:pPr>
              <w:numPr>
                <w:ilvl w:val="0"/>
                <w:numId w:val="16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škálování výkonnosti je možné nativním přidáváním dalších řadičů minimálně do osmi řadičové konfigurace a škálování kapacit pomocí expanzních jednotek. Škálování řadičů ani expanzních jednotek není povoleno řešit pomocí externí virtualizace nebo podvěšením dalšího pole a řadič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ů</w:t>
            </w:r>
          </w:p>
        </w:tc>
        <w:tc>
          <w:tcPr>
            <w:tcW w:w="3273" w:type="dxa"/>
          </w:tcPr>
          <w:p w14:paraId="17686205" w14:textId="77777777" w:rsidR="003A5690" w:rsidRPr="002F1E94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5D2CC37F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04FC5E9" w14:textId="77777777" w:rsidR="003A5690" w:rsidRPr="00AD1BD5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Rozšiřitelnost, podporované disky a moduly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0F682502" w14:textId="77777777" w:rsidR="003A5690" w:rsidRPr="00156FBE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celková velikost cache/RAM v jednom řadiči je minimálně 128GB s možností rozšíření minimálně na 256GB na řadič</w:t>
            </w:r>
          </w:p>
          <w:p w14:paraId="29607B65" w14:textId="77777777" w:rsidR="003A5690" w:rsidRPr="00156FBE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celková nativní rozšiřitelnost je minimálně 420 disků, v případě nasazení více řadičů až dvakrát  tolik disků. Jak je popsáno výše na řádku výkonnost, nelze toto řešit pomocí externí virtualizace nebo podvěšením dalšího pole a řadičů</w:t>
            </w:r>
          </w:p>
          <w:p w14:paraId="756AA657" w14:textId="77777777" w:rsidR="003A5690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2,5” nebo 3,5” disků technologie SSD/flash včetně rotačních disků a to současně:</w:t>
            </w:r>
          </w:p>
          <w:p w14:paraId="177C430E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152535D9" w14:textId="77777777" w:rsidR="003A5690" w:rsidRPr="00156FBE" w:rsidRDefault="003A5690" w:rsidP="001F2B6A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SCM (Storage Class Memory)</w:t>
            </w:r>
          </w:p>
          <w:p w14:paraId="4F8F7D6E" w14:textId="77777777" w:rsidR="003A5690" w:rsidRPr="00156FBE" w:rsidRDefault="003A5690" w:rsidP="001F2B6A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enterprise úrovně tzn. minimálně eMLC, 3D TLC, SLC nebo eSLC nebo enterprise flash modulů s hodnotou DWPD 1 a vyšší</w:t>
            </w:r>
          </w:p>
          <w:p w14:paraId="4ECBB642" w14:textId="77777777" w:rsidR="003A5690" w:rsidRPr="00156FBE" w:rsidRDefault="003A5690" w:rsidP="001F2B6A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všechny požadované typy SSD musí být  NVMe architektury</w:t>
            </w:r>
          </w:p>
          <w:p w14:paraId="781BDEE2" w14:textId="77777777" w:rsidR="003A5690" w:rsidRPr="00156FBE" w:rsidRDefault="003A5690" w:rsidP="001F2B6A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rotační disky minimálně na SAS 3.0 architektuře</w:t>
            </w:r>
          </w:p>
          <w:p w14:paraId="60428D4B" w14:textId="7B22C2A9" w:rsidR="003A5690" w:rsidRPr="00AD1BD5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minimálně následujících režimů RAID -  1, 5, 6, 10 nebo minimálně DRAID 1 a 6</w:t>
            </w:r>
          </w:p>
          <w:p w14:paraId="74336690" w14:textId="77777777" w:rsidR="003A5690" w:rsidRPr="005C64AD" w:rsidRDefault="003A5690" w:rsidP="001F2B6A">
            <w:pPr>
              <w:suppressAutoHyphens/>
              <w:ind w:left="72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2F286DD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56A88B53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954B8AE" w14:textId="77777777" w:rsidR="003A5690" w:rsidRPr="00AD1BD5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Minimální požadovaná hrubá kapacita a ochrana dat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23DA102" w14:textId="77777777" w:rsidR="003A5690" w:rsidRPr="00156FBE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Tier 0: minimálně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23</w:t>
            </w: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TB na SSD / Flash ve variantě enterprise (DWPD 1 a vyšší, maximální velikost jednoho SSD nebo flash modulu je 2TB)</w:t>
            </w:r>
          </w:p>
          <w:p w14:paraId="7156B399" w14:textId="77777777" w:rsidR="003A5690" w:rsidRPr="005C64AD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Tier 1: minimálně 736TB na SSD / flash /10k /7,2k HDD, maximální velikost disku je 8TB)</w:t>
            </w:r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273" w:type="dxa"/>
          </w:tcPr>
          <w:p w14:paraId="2634E7AC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0D957B93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31FE4EC" w14:textId="77777777" w:rsidR="003A5690" w:rsidRPr="00AD1BD5" w:rsidRDefault="003A5690" w:rsidP="001F2B6A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Konektivita k hostitelským serverům (front-end)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199DF339" w14:textId="77777777" w:rsidR="003A5690" w:rsidRPr="000A535D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diskové pole obsahuje připojení diskového pole blokovým přístupem pomocí 32Gbit FC a 10Gbit iSCSI s možností rozšíření / výměny pomocí rozšiřujících karet do řadičů diskového pole o další přenosové protokoly (např. min. 10Gbit Ethernet RoCE v2 nebo iWARP, 64Gbit FC)</w:t>
            </w:r>
          </w:p>
          <w:p w14:paraId="5B88A21B" w14:textId="77777777" w:rsidR="003A5690" w:rsidRPr="005C64AD" w:rsidRDefault="003A5690" w:rsidP="001F2B6A">
            <w:pPr>
              <w:numPr>
                <w:ilvl w:val="0"/>
                <w:numId w:val="17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jsou požadovány min. 4 porty 32Gb FC a 2 porty 10Gb iSCSI na řadič, tzn. minimálně 8x 32Gbit FC portů a 4x 10Gbit iSCSI portů na jedno dvouřadičové diskové pole</w:t>
            </w:r>
          </w:p>
        </w:tc>
        <w:tc>
          <w:tcPr>
            <w:tcW w:w="3273" w:type="dxa"/>
          </w:tcPr>
          <w:p w14:paraId="23BFBBD4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5C5AA48E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AB27BC9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Funkcionality pro efektivní ukládání a správu dat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C43AF80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vytváření virtuálních logických disků</w:t>
            </w:r>
          </w:p>
          <w:p w14:paraId="7BB0A766" w14:textId="77777777" w:rsidR="003A5690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thin provisioning (včetně detekce a reklamace prázdného prostoru)</w:t>
            </w:r>
          </w:p>
          <w:p w14:paraId="4312F575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lastRenderedPageBreak/>
              <w:t xml:space="preserve">komprese dat v reálném čase bez nutnosti dedikování dodatečného diskového prostoru pro post-processing pro celou nabízenou kapacitu </w:t>
            </w:r>
          </w:p>
          <w:p w14:paraId="495F57A7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deduplikace dat v reálném čase bez nutnosti dedikování dodatečného diskového prostoru pro post-processing pro celou požadovanou kapacitu včetně SW licence </w:t>
            </w:r>
          </w:p>
          <w:p w14:paraId="69B28CD0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inteligentní správa výkonnostních charakteristik (pro minimálně 3 tiery a to včetně SCM) virtualizovaných diskových prostorů (automatická migrace více utilizovaných dat na rychlejší disky nebo SSD/SCM)</w:t>
            </w:r>
          </w:p>
          <w:p w14:paraId="01D0FE07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externí storage virtualizace pro stávající disková pole a možnost dalšího připojení externích diskových polí od různých výrobců min. pro účely migrace. Seznam podporovaných diskových systému je veřejně dostupný.</w:t>
            </w:r>
          </w:p>
          <w:p w14:paraId="49AE0CB0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nástrojů pro sledování historických dat o vytížení datového úložiště (minimálně počet IOps, latence, propustnost, alokovaná kapacita, využití keší) s granularitou na hosta či LUN s historií minimálně 1 rok (možnost řešit externích SW nástrojem v rámci dodávky)</w:t>
            </w:r>
          </w:p>
          <w:p w14:paraId="352993FB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Microsoft VSS podpora</w:t>
            </w:r>
          </w:p>
          <w:p w14:paraId="171EDF13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VMware VAAI, VVOL podpora, dále je požadován VASA provider přímo ve FW nabízeného diskového pole</w:t>
            </w:r>
          </w:p>
          <w:p w14:paraId="16609C0B" w14:textId="77777777" w:rsidR="003A5690" w:rsidRPr="005C64AD" w:rsidRDefault="003A5690" w:rsidP="001F2B6A">
            <w:pPr>
              <w:suppressAutoHyphens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34F180F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3A5690" w:rsidRPr="00E539AF" w14:paraId="59CF0EA3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C67C2C4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operačních systémů a hypervizorů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9D7B2D2" w14:textId="77777777" w:rsidR="003A5690" w:rsidRPr="00D84251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Oracle Enterprise Linux 8.x a vyšší</w:t>
            </w:r>
          </w:p>
          <w:p w14:paraId="42F4075E" w14:textId="77777777" w:rsidR="003A5690" w:rsidRPr="00D84251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Oracle DB 11.x a 12.x a vyšší</w:t>
            </w:r>
          </w:p>
          <w:p w14:paraId="26CB7C43" w14:textId="77777777" w:rsidR="003A5690" w:rsidRPr="00D84251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RHEL 6.x a vyšší</w:t>
            </w:r>
          </w:p>
          <w:p w14:paraId="676AEB62" w14:textId="77777777" w:rsidR="003A5690" w:rsidRPr="00D84251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VMware 7 a vyšší včetně VAAI a VASA integrací</w:t>
            </w:r>
          </w:p>
          <w:p w14:paraId="0BD4EEAA" w14:textId="77777777" w:rsidR="003A5690" w:rsidRPr="00D84251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D84251">
              <w:rPr>
                <w:rFonts w:ascii="Verdana" w:eastAsia="Verdana" w:hAnsi="Verdana" w:cs="Verdana"/>
                <w:sz w:val="16"/>
                <w:szCs w:val="16"/>
              </w:rPr>
              <w:t>Windows server 2016 a vyšší</w:t>
            </w:r>
          </w:p>
          <w:p w14:paraId="02D49DFE" w14:textId="77777777" w:rsidR="003A5690" w:rsidRPr="005C64AD" w:rsidRDefault="003A5690" w:rsidP="001F2B6A">
            <w:pPr>
              <w:pStyle w:val="Odstavecseseznamem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1BDCF86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223B5C8B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7717494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Typ přístupu k datům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6924B26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blokový, standard FCP a iSCSI</w:t>
            </w:r>
            <w:r w:rsidRPr="000A535D">
              <w:rPr>
                <w:rFonts w:ascii="Verdana" w:eastAsia="Verdana" w:hAnsi="Verdana" w:cs="Verdana"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3273" w:type="dxa"/>
          </w:tcPr>
          <w:p w14:paraId="4559D489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336BE1DE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A5A12FE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Bezpečnost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4C977396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ochrana proti ransomware útokům nativní funkcionalitou nabízeného pole v rámci jeho funkcionalit – řešení z aplikační vrstvy pomocí aplikací třetích stran není přípustné. Řešení musí být pro tento účel jasně popsané a určené, např. ochrana LUNu pouze nastavením do read-only modu není dostatečná pro splnění tohoto požadavku</w:t>
            </w:r>
          </w:p>
          <w:p w14:paraId="693A2F1C" w14:textId="77777777" w:rsidR="003A5690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řešení musí umožňovat detekci ransomware v reálném čase na blokové úrovni před uložením na disky / flash moduly</w:t>
            </w:r>
          </w:p>
          <w:p w14:paraId="782E3B68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nabízené řešení musí umožňovat kontrolu dat a detekci anomálií a ransomware přímo na úrovni jednotlivých SSD / flash modulů</w:t>
            </w:r>
          </w:p>
        </w:tc>
        <w:tc>
          <w:tcPr>
            <w:tcW w:w="3273" w:type="dxa"/>
          </w:tcPr>
          <w:p w14:paraId="20A9F6C0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5015FE7F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CC4CB61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Kopírovací funkce - licence musí být součástí nabídky a musí být na neomezenou kapacitu, počet disků, expanzích jednotek atd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4BB17E3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zrcadlení virtuálního disku tzn. ochrana virtualizovaných dat v režimu RAID1 (s možností zdvojení dat virtuálního disku i na dvě pole)</w:t>
            </w:r>
          </w:p>
          <w:p w14:paraId="08903C88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možnost vytváření snapshotů (CoW a RoW) a klonů v následujících režimech</w:t>
            </w:r>
          </w:p>
          <w:p w14:paraId="206ED173" w14:textId="77777777" w:rsidR="003A5690" w:rsidRPr="000A535D" w:rsidRDefault="003A5690" w:rsidP="001F2B6A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 xml:space="preserve">snapshot se po určité době může automaticky stát klonem </w:t>
            </w:r>
          </w:p>
          <w:p w14:paraId="5665EA6A" w14:textId="77777777" w:rsidR="003A5690" w:rsidRPr="000A535D" w:rsidRDefault="003A5690" w:rsidP="001F2B6A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inkrementální snapshoty, tzn. kopírují se jen rozdílová data mezi dvěma okamžiky iniciace klonu</w:t>
            </w:r>
          </w:p>
          <w:p w14:paraId="1EDEC2D8" w14:textId="77777777" w:rsidR="003A5690" w:rsidRPr="000A535D" w:rsidRDefault="003A5690" w:rsidP="001F2B6A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reverzní snapshoty - lze provést zpětné přesunutí dat z klonu do původního originálního Volume</w:t>
            </w:r>
          </w:p>
          <w:p w14:paraId="62E5A63E" w14:textId="77777777" w:rsidR="003A5690" w:rsidRPr="000A535D" w:rsidRDefault="003A5690" w:rsidP="001F2B6A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lze udržovat až 4 inkrementálně pořizované klony z jednoho originálu (s možností reverzních snapshotů)</w:t>
            </w:r>
          </w:p>
          <w:p w14:paraId="1F278732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lastRenderedPageBreak/>
              <w:t>interní/externí zrcadlení logického (virtuálního) disku z jednoho zdroje do dvou cílů pro zvýšení dostupnosti v případě výpadku jednoho cíle</w:t>
            </w:r>
          </w:p>
        </w:tc>
        <w:tc>
          <w:tcPr>
            <w:tcW w:w="3273" w:type="dxa"/>
          </w:tcPr>
          <w:p w14:paraId="4A7A4781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3A5690" w:rsidRPr="00E539AF" w14:paraId="1F13565A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6D137C8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Zajištění kontinuální dostupnosti dat (DR a HA řešení) - licence musí být součástí nabídky a musí být na neomezenou kapacitu, počet disků, expanzích jednotek atd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355F834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upgrade software a hardware u řadičů je proveditelné za chodu a bez ztráty přístupu hostitelských serverů k datum</w:t>
            </w:r>
          </w:p>
          <w:p w14:paraId="241FC92B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diskové musí být možné spojit do clusteru, který umožňuje vytvoření jednoho funkčního celku, zrcadlení dat mezi jednotlivými poli apod.</w:t>
            </w:r>
          </w:p>
          <w:p w14:paraId="72754E22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vytvoření HA řešení s automatickým failover bez dalších vícenákladů, které je navíc nezávislé na běžných OS nebo virtualizační platformě včetně příslušných licencí</w:t>
            </w:r>
          </w:p>
          <w:p w14:paraId="1943748D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replikace do třetí lokality</w:t>
            </w:r>
          </w:p>
          <w:p w14:paraId="4BDB04FC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je požadována nativní replikace dat na úrovni nabízeného diskového pole se stávajícími diskovými poli zadavatele</w:t>
            </w:r>
          </w:p>
          <w:p w14:paraId="2C5B277E" w14:textId="77777777" w:rsidR="003A5690" w:rsidRPr="000A535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SW pro redundantní datové cesty v ceně řešení</w:t>
            </w:r>
          </w:p>
          <w:p w14:paraId="4006CE7C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Nabízené řešení musí být plně kompatibilní s VMware Metro Storage Cluster funkcionalitou, tzn. musí být dohledatelné v matici kompatibility na stránkách VMware</w:t>
            </w:r>
          </w:p>
        </w:tc>
        <w:tc>
          <w:tcPr>
            <w:tcW w:w="3273" w:type="dxa"/>
          </w:tcPr>
          <w:p w14:paraId="602C5059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23566BD8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3E48360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Management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090DB0F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Je požadován shodný management jako u stávajících diskových polí zadavatele IBM FS5000/FS7000</w:t>
            </w:r>
          </w:p>
        </w:tc>
        <w:tc>
          <w:tcPr>
            <w:tcW w:w="3273" w:type="dxa"/>
          </w:tcPr>
          <w:p w14:paraId="4030987B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0600F442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5740A0C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Migrace dat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0FB23A44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transparentní migrace (tzn. možnost zdarma migrovat data ze stávajících diskových polí na nová disková úložiště) s možnosti rozšíření o synchronní a asynchronní zrcadlení logických (virtuálních) disků v případě více lokalit</w:t>
            </w:r>
          </w:p>
        </w:tc>
        <w:tc>
          <w:tcPr>
            <w:tcW w:w="3273" w:type="dxa"/>
          </w:tcPr>
          <w:p w14:paraId="4371F641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4853C85E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DA736E1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Počet hostitelských serverů připojovaných k diskovému poli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42F14AB4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řešení obsahuje licence na neomezený počet připojení hostitelských serverů </w:t>
            </w:r>
          </w:p>
        </w:tc>
        <w:tc>
          <w:tcPr>
            <w:tcW w:w="3273" w:type="dxa"/>
          </w:tcPr>
          <w:p w14:paraId="3DCBA3B2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0DAA79D7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13A9CC8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Správa diskového pole a další dostupné funkcionality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09D8E4E" w14:textId="77777777" w:rsidR="003A5690" w:rsidRPr="0030319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SW pro plnohodnotnou správu diskového pole a diskových subsystémů, možnost ovládání přes CLI, GUI (ze std. web browseru)</w:t>
            </w:r>
          </w:p>
          <w:p w14:paraId="47692485" w14:textId="77777777" w:rsidR="003A5690" w:rsidRPr="0030319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Remote Service (call home) v ceně řešení</w:t>
            </w:r>
          </w:p>
          <w:p w14:paraId="27AAE885" w14:textId="77777777" w:rsidR="003A5690" w:rsidRPr="0030319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Příkazy prováděné v GUI jsou uchovávány v tzv. "AuditLogu" v podobě standardních CLI příkazů, které lze později snadno zkopírovat a aplikovat při programování uživatelských skriptů např. pro podporu automatizace zálohování atd.</w:t>
            </w:r>
          </w:p>
          <w:p w14:paraId="62A706DD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Je požadováno potvrzení od lokálního zastoupení výrobce, že nabízené řešení je určeno pro český (EU) trh a bude servisním střediskem výrobce plně podporováno. Servisní podpora výrobce bude v českém jazyce</w:t>
            </w:r>
          </w:p>
        </w:tc>
        <w:tc>
          <w:tcPr>
            <w:tcW w:w="3273" w:type="dxa"/>
          </w:tcPr>
          <w:p w14:paraId="3CBF303D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E539AF" w14:paraId="31FF0900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010F33D" w14:textId="77777777" w:rsidR="003A5690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Příslušenství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0550459A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Součástí dodávky je veškerá potřebná kabeláž pro plné zapojení všech portů do instalovaného prostředí a potřebná napájecí kabeláž kompatibilní s napájecími lištami v RACK skříních.</w:t>
            </w:r>
          </w:p>
        </w:tc>
        <w:tc>
          <w:tcPr>
            <w:tcW w:w="3273" w:type="dxa"/>
          </w:tcPr>
          <w:p w14:paraId="738AE1A2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080B9AB8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009164D" w14:textId="77777777" w:rsidR="003A5690" w:rsidRPr="008976F7" w:rsidRDefault="003A5690" w:rsidP="001F2B6A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17A93E86" w14:textId="77777777" w:rsidR="003A5690" w:rsidRPr="008976F7" w:rsidRDefault="003A5690" w:rsidP="001F2B6A">
            <w:pPr>
              <w:pStyle w:val="Odstavecseseznamem"/>
              <w:numPr>
                <w:ilvl w:val="0"/>
                <w:numId w:val="17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 3 roky 24 x 7, s doručením náhradního dílu a dojezdem technika on-site do 24h od diagnostiky závady, jedná se o servisní model A4 dle ZOP.</w:t>
            </w:r>
          </w:p>
          <w:p w14:paraId="52D05725" w14:textId="77777777" w:rsidR="003A5690" w:rsidRPr="008976F7" w:rsidRDefault="003A5690" w:rsidP="001F2B6A">
            <w:pPr>
              <w:pStyle w:val="Odstavecseseznamem"/>
              <w:numPr>
                <w:ilvl w:val="0"/>
                <w:numId w:val="17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1DAC16B0" w14:textId="77777777" w:rsidR="003A5690" w:rsidRPr="005C64AD" w:rsidRDefault="003A5690" w:rsidP="001F2B6A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 případě závady, kterou není dodavatel schopen odstranit, mohl zákazník tuto závadu eskalovat přímo k technické podpoře výrobce</w:t>
            </w:r>
          </w:p>
        </w:tc>
        <w:tc>
          <w:tcPr>
            <w:tcW w:w="3273" w:type="dxa"/>
          </w:tcPr>
          <w:p w14:paraId="6DEF1528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2E2D3CB0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03B29A2" w14:textId="77777777" w:rsidR="003A5690" w:rsidRPr="005C64AD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lastRenderedPageBreak/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38B90CCF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50706D" w14:paraId="7CFC1741" w14:textId="77777777" w:rsidTr="001F2B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87DFD76" w14:textId="77777777" w:rsidR="003A5690" w:rsidRPr="00E539AF" w:rsidRDefault="003A5690" w:rsidP="001F2B6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4716352" w14:textId="77777777" w:rsidR="003A5690" w:rsidRPr="00E539AF" w:rsidRDefault="003A5690" w:rsidP="001F2B6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6E1509FA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82CB548" w14:textId="27861BAE" w:rsidR="003A5690" w:rsidRPr="006915A0" w:rsidRDefault="006915A0" w:rsidP="003A5690">
      <w:pPr>
        <w:jc w:val="both"/>
      </w:pPr>
      <w:r w:rsidRPr="006915A0">
        <w:t>e</w:t>
      </w:r>
      <w:r w:rsidR="003A5690" w:rsidRPr="006915A0">
        <w:t>)</w:t>
      </w:r>
      <w:r w:rsidR="003A5690" w:rsidRPr="006915A0">
        <w:tab/>
      </w:r>
      <w:r w:rsidR="003A5690" w:rsidRPr="006915A0">
        <w:rPr>
          <w:b/>
          <w:bCs/>
          <w:lang w:eastAsia="cs-CZ"/>
        </w:rPr>
        <w:t>Rozšíření páskové knihovny IBM TS4300</w:t>
      </w:r>
    </w:p>
    <w:p w14:paraId="26334F91" w14:textId="77777777" w:rsidR="003A5690" w:rsidRPr="00D84251" w:rsidRDefault="003A5690" w:rsidP="003A5690">
      <w:r w:rsidRPr="00D84251">
        <w:rPr>
          <w:lang w:val="en-US"/>
        </w:rPr>
        <w:t>[</w:t>
      </w:r>
      <w:r w:rsidRPr="00D84251">
        <w:rPr>
          <w:b/>
          <w:bCs/>
          <w:lang w:val="en-US"/>
        </w:rPr>
        <w:t>i</w:t>
      </w:r>
      <w:r w:rsidRPr="00D84251">
        <w:rPr>
          <w:rFonts w:cstheme="minorHAnsi"/>
          <w:b/>
          <w:bCs/>
        </w:rPr>
        <w:t xml:space="preserve">dentifikace modelu - DOPLNÍ PRODÁVAJÍCÍ]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315"/>
      </w:tblGrid>
      <w:tr w:rsidR="003A5690" w:rsidRPr="00BA1D25" w14:paraId="3F00D297" w14:textId="77777777" w:rsidTr="001F2B6A">
        <w:trPr>
          <w:trHeight w:val="300"/>
        </w:trPr>
        <w:tc>
          <w:tcPr>
            <w:tcW w:w="30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1980414C" w14:textId="77777777" w:rsidR="003A5690" w:rsidRPr="00D84251" w:rsidRDefault="003A5690" w:rsidP="001F2B6A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8425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Požadavek</w:t>
            </w:r>
          </w:p>
        </w:tc>
        <w:tc>
          <w:tcPr>
            <w:tcW w:w="190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5DCE4"/>
            <w:vAlign w:val="center"/>
            <w:hideMark/>
          </w:tcPr>
          <w:p w14:paraId="6855CF5B" w14:textId="77777777" w:rsidR="003A5690" w:rsidRPr="00D84251" w:rsidRDefault="003A5690" w:rsidP="001F2B6A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84251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Nabízené řešení</w:t>
            </w:r>
          </w:p>
        </w:tc>
      </w:tr>
      <w:tr w:rsidR="003A5690" w:rsidRPr="00BA1D25" w14:paraId="543368F9" w14:textId="77777777" w:rsidTr="001F2B6A">
        <w:trPr>
          <w:trHeight w:val="420"/>
        </w:trPr>
        <w:tc>
          <w:tcPr>
            <w:tcW w:w="3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BC05A" w14:textId="77777777" w:rsidR="003A5690" w:rsidRPr="00BA1D25" w:rsidRDefault="003A5690" w:rsidP="001F2B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D84251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Expanzní modul pro IBM TS4300</w:t>
            </w:r>
          </w:p>
        </w:tc>
        <w:tc>
          <w:tcPr>
            <w:tcW w:w="19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2EF9D5" w14:textId="2E47AF34" w:rsidR="003A5690" w:rsidRPr="00BA1D25" w:rsidRDefault="003A5690" w:rsidP="001F2B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BA1D25">
              <w:rPr>
                <w:rFonts w:ascii="Verdana" w:eastAsia="Times New Roman" w:hAnsi="Verdana" w:cs="Calibri"/>
                <w:color w:val="000000"/>
                <w:sz w:val="16"/>
                <w:szCs w:val="16"/>
                <w:highlight w:val="yellow"/>
                <w:lang w:eastAsia="cs-CZ"/>
              </w:rPr>
              <w:t> </w:t>
            </w:r>
            <w:r w:rsidR="006915A0"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A5690" w:rsidRPr="00707D30" w14:paraId="151B071D" w14:textId="77777777" w:rsidTr="001F2B6A">
        <w:trPr>
          <w:trHeight w:val="42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EF764" w14:textId="77777777" w:rsidR="003A5690" w:rsidRPr="00BA1D25" w:rsidRDefault="003A5690" w:rsidP="001F2B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D84251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2x HH LTO9 drive s FC konektivitou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75967D" w14:textId="55A6F0AA" w:rsidR="003A5690" w:rsidRPr="00707D30" w:rsidRDefault="003A5690" w:rsidP="001F2B6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BA1D25">
              <w:rPr>
                <w:rFonts w:ascii="Verdana" w:eastAsia="Times New Roman" w:hAnsi="Verdana" w:cs="Calibri"/>
                <w:color w:val="000000"/>
                <w:sz w:val="16"/>
                <w:szCs w:val="16"/>
                <w:highlight w:val="yellow"/>
                <w:lang w:eastAsia="cs-CZ"/>
              </w:rPr>
              <w:t> </w:t>
            </w:r>
            <w:r w:rsidR="006915A0"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</w:tbl>
    <w:p w14:paraId="48ECA4DF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97DE7D6" w14:textId="77777777" w:rsidR="003A5690" w:rsidRDefault="003A5690" w:rsidP="003A569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7D4D1F7" w14:textId="77777777" w:rsidR="003A5690" w:rsidRDefault="003A5690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094A53FF" w14:textId="77777777" w:rsidR="003A5690" w:rsidRDefault="003A5690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1D783C1" w14:textId="77777777" w:rsidR="003A5690" w:rsidRDefault="003A5690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8525F06" w14:textId="22DF9695" w:rsidR="00B5111C" w:rsidRDefault="00B5111C" w:rsidP="00B5111C">
      <w:pPr>
        <w:jc w:val="both"/>
      </w:pPr>
      <w:r>
        <w:t>c</w:t>
      </w:r>
      <w:r w:rsidRPr="005C64AD">
        <w:t>)</w:t>
      </w:r>
      <w:r>
        <w:t xml:space="preserve"> </w:t>
      </w:r>
      <w:r>
        <w:rPr>
          <w:b/>
          <w:bCs/>
          <w:lang w:eastAsia="cs-CZ"/>
        </w:rPr>
        <w:t>Instalační materiál</w:t>
      </w:r>
    </w:p>
    <w:p w14:paraId="1E6815A2" w14:textId="77777777" w:rsidR="00650424" w:rsidRPr="00D84251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D84251">
        <w:t>Kabeláž pro připojení managementu dodaného Hardware</w:t>
      </w:r>
    </w:p>
    <w:p w14:paraId="1A12A991" w14:textId="77777777" w:rsidR="00650424" w:rsidRPr="00D84251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D84251">
        <w:t>Materiál pro montáž dodaného Hardware do racku</w:t>
      </w:r>
    </w:p>
    <w:p w14:paraId="768ADDC2" w14:textId="5CDD5996" w:rsidR="00027FAC" w:rsidRPr="00D84251" w:rsidRDefault="003A5690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D84251">
        <w:t>22</w:t>
      </w:r>
      <w:r w:rsidR="00027FAC" w:rsidRPr="00D84251">
        <w:t>x minimálně 5m optický patch kabel MM LC/LC OM4</w:t>
      </w:r>
    </w:p>
    <w:p w14:paraId="5BD1E24D" w14:textId="77777777" w:rsidR="00650424" w:rsidRDefault="0065042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2FB0E433" w14:textId="77777777" w:rsidR="00052E8F" w:rsidRDefault="00052E8F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244CC1BB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09352FF2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87D00B9" w14:textId="77777777" w:rsidR="00D61A81" w:rsidRDefault="00D61A81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B256993" w:rsidR="00B623EA" w:rsidRPr="006309C9" w:rsidRDefault="00B623EA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</w:t>
      </w:r>
    </w:p>
    <w:p w14:paraId="7485CFD1" w14:textId="36CD0DFA" w:rsidR="00396088" w:rsidRPr="006309C9" w:rsidRDefault="00122CF1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Ekologickou likvidaci odpadu</w:t>
      </w:r>
    </w:p>
    <w:p w14:paraId="13FCDD64" w14:textId="725F5045" w:rsidR="00087D48" w:rsidRPr="00221465" w:rsidRDefault="00B623EA" w:rsidP="00E31899">
      <w:pPr>
        <w:keepNext/>
        <w:keepLines/>
        <w:spacing w:after="120" w:line="266" w:lineRule="auto"/>
        <w:ind w:left="-6" w:hanging="42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309C9">
        <w:rPr>
          <w:rFonts w:eastAsia="Calibri" w:cs="Times New Roman"/>
        </w:rPr>
        <w:tab/>
      </w:r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lastRenderedPageBreak/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0733E8A2" w14:textId="77777777" w:rsidR="003668ED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745D29F7" w14:textId="0770D966" w:rsidR="00950F03" w:rsidRPr="003668ED" w:rsidRDefault="00950F03" w:rsidP="003668ED">
      <w:pPr>
        <w:keepNext/>
        <w:tabs>
          <w:tab w:val="num" w:pos="567"/>
        </w:tabs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3668ED">
        <w:rPr>
          <w:rFonts w:eastAsia="Calibri" w:cs="Times New Roman"/>
        </w:rPr>
        <w:t xml:space="preserve">Podmínky akceptačního řízení dle čl. 8 Zvláštních obchodních podmínek se neuplatní. </w:t>
      </w:r>
      <w:r w:rsidR="003668ED">
        <w:rPr>
          <w:rFonts w:eastAsia="Calibri" w:cs="Times New Roman"/>
        </w:rPr>
        <w:br/>
      </w:r>
      <w:r w:rsidRPr="003668ED">
        <w:rPr>
          <w:rFonts w:eastAsia="Calibri" w:cs="Times New Roman"/>
        </w:rPr>
        <w:t xml:space="preserve">O předání a převzetí Hardware dle čl. 2 této přílohy bude sepsán a oboustranně podepsán předávací protokol o dodání Hardware, a to po </w:t>
      </w:r>
      <w:r w:rsidR="00174BE9" w:rsidRPr="003668ED">
        <w:rPr>
          <w:rFonts w:eastAsia="Calibri" w:cs="Times New Roman"/>
        </w:rPr>
        <w:t>instalaci dodaného Hardware v lokalitě</w:t>
      </w:r>
      <w:r w:rsidRPr="003668ED">
        <w:rPr>
          <w:rFonts w:eastAsia="Calibri" w:cs="Times New Roman"/>
        </w:rPr>
        <w:t>.</w:t>
      </w:r>
    </w:p>
    <w:p w14:paraId="4A92F3B2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0" w:name="_Toc517632211"/>
      <w:bookmarkStart w:id="21" w:name="_Toc517978988"/>
      <w:bookmarkStart w:id="22" w:name="_Toc518251185"/>
      <w:bookmarkStart w:id="23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0"/>
      <w:bookmarkEnd w:id="21"/>
      <w:bookmarkEnd w:id="22"/>
      <w:bookmarkEnd w:id="23"/>
    </w:p>
    <w:p w14:paraId="080953A9" w14:textId="77777777" w:rsidR="009F392E" w:rsidRPr="00F0533E" w:rsidRDefault="00E31899" w:rsidP="00501E7E">
      <w:pPr>
        <w:ind w:firstLine="567"/>
      </w:pPr>
      <w:bookmarkStart w:id="24" w:name="_Ref514349626"/>
      <w:r>
        <w:rPr>
          <w:rFonts w:asciiTheme="majorHAnsi" w:eastAsia="Times New Roman" w:hAnsiTheme="majorHAnsi" w:cs="Arial"/>
          <w:bCs/>
          <w:iCs/>
        </w:rPr>
        <w:t>Není součástí dodávky.</w:t>
      </w:r>
      <w:bookmarkEnd w:id="24"/>
    </w:p>
    <w:sectPr w:rsidR="009F392E" w:rsidRPr="00F0533E" w:rsidSect="00F33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A3C4B" w14:textId="77777777" w:rsidR="00D120E9" w:rsidRDefault="00D120E9" w:rsidP="00962258">
      <w:pPr>
        <w:spacing w:after="0" w:line="240" w:lineRule="auto"/>
      </w:pPr>
      <w:r>
        <w:separator/>
      </w:r>
    </w:p>
  </w:endnote>
  <w:endnote w:type="continuationSeparator" w:id="0">
    <w:p w14:paraId="1AEE363C" w14:textId="77777777" w:rsidR="00D120E9" w:rsidRDefault="00D120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F7DC0" w14:textId="77777777" w:rsidR="00AA6012" w:rsidRDefault="00AA60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03818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36E5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0A5E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0CACF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4B78D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F44C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47C08" w14:textId="77777777" w:rsidR="00D120E9" w:rsidRDefault="00D120E9" w:rsidP="00962258">
      <w:pPr>
        <w:spacing w:after="0" w:line="240" w:lineRule="auto"/>
      </w:pPr>
      <w:r>
        <w:separator/>
      </w:r>
    </w:p>
  </w:footnote>
  <w:footnote w:type="continuationSeparator" w:id="0">
    <w:p w14:paraId="39220B00" w14:textId="77777777" w:rsidR="00D120E9" w:rsidRDefault="00D120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0177" w14:textId="60DDE5E1" w:rsidR="003A3310" w:rsidRDefault="003A331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BC8D084" wp14:editId="36606EE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917497419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8AEE35" w14:textId="02E1302A" w:rsidR="003A3310" w:rsidRPr="003A3310" w:rsidRDefault="003A3310" w:rsidP="003A3310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A331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C8D084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textbox style="mso-fit-shape-to-text:t" inset="0,15pt,0,0">
                <w:txbxContent>
                  <w:p w14:paraId="0E8AEE35" w14:textId="02E1302A" w:rsidR="003A3310" w:rsidRPr="003A3310" w:rsidRDefault="003A3310" w:rsidP="003A3310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A331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4D0527B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53EE312A" w:rsidR="00F1715C" w:rsidRPr="00B8518B" w:rsidRDefault="00F1715C" w:rsidP="00FC6389">
          <w:pPr>
            <w:pStyle w:val="Zpat"/>
            <w:rPr>
              <w:rStyle w:val="slostrnky"/>
            </w:rPr>
          </w:pPr>
          <w:bookmarkStart w:id="25" w:name="_Hlk170733771"/>
          <w:bookmarkStart w:id="26" w:name="_Hlk170733772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5"/>
  <w:bookmarkEnd w:id="26"/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876F21"/>
    <w:multiLevelType w:val="multilevel"/>
    <w:tmpl w:val="29F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A87F58"/>
    <w:multiLevelType w:val="hybridMultilevel"/>
    <w:tmpl w:val="B9987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BC6F06"/>
    <w:multiLevelType w:val="multilevel"/>
    <w:tmpl w:val="F260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8232ED"/>
    <w:multiLevelType w:val="hybridMultilevel"/>
    <w:tmpl w:val="D3F2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24BA0"/>
    <w:multiLevelType w:val="hybridMultilevel"/>
    <w:tmpl w:val="1860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671A1"/>
    <w:multiLevelType w:val="hybridMultilevel"/>
    <w:tmpl w:val="14E036D4"/>
    <w:lvl w:ilvl="0" w:tplc="5C9E7A0E">
      <w:start w:val="5"/>
      <w:numFmt w:val="bullet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0" w15:restartNumberingAfterBreak="0">
    <w:nsid w:val="4E6549D4"/>
    <w:multiLevelType w:val="hybridMultilevel"/>
    <w:tmpl w:val="744C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62AC3609"/>
    <w:multiLevelType w:val="hybridMultilevel"/>
    <w:tmpl w:val="52668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74859960">
    <w:abstractNumId w:val="2"/>
  </w:num>
  <w:num w:numId="2" w16cid:durableId="1746611872">
    <w:abstractNumId w:val="0"/>
  </w:num>
  <w:num w:numId="3" w16cid:durableId="308750749">
    <w:abstractNumId w:val="4"/>
  </w:num>
  <w:num w:numId="4" w16cid:durableId="844131601">
    <w:abstractNumId w:val="17"/>
  </w:num>
  <w:num w:numId="5" w16cid:durableId="2830063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8321519">
    <w:abstractNumId w:val="9"/>
  </w:num>
  <w:num w:numId="7" w16cid:durableId="1117988099">
    <w:abstractNumId w:val="11"/>
  </w:num>
  <w:num w:numId="8" w16cid:durableId="365912956">
    <w:abstractNumId w:val="10"/>
  </w:num>
  <w:num w:numId="9" w16cid:durableId="1868831924">
    <w:abstractNumId w:val="7"/>
  </w:num>
  <w:num w:numId="10" w16cid:durableId="1654599458">
    <w:abstractNumId w:val="6"/>
  </w:num>
  <w:num w:numId="11" w16cid:durableId="542445408">
    <w:abstractNumId w:val="5"/>
  </w:num>
  <w:num w:numId="12" w16cid:durableId="176431362">
    <w:abstractNumId w:val="1"/>
  </w:num>
  <w:num w:numId="13" w16cid:durableId="136845365">
    <w:abstractNumId w:val="12"/>
  </w:num>
  <w:num w:numId="14" w16cid:durableId="767428997">
    <w:abstractNumId w:val="18"/>
  </w:num>
  <w:num w:numId="15" w16cid:durableId="1506550400">
    <w:abstractNumId w:val="15"/>
  </w:num>
  <w:num w:numId="16" w16cid:durableId="530722453">
    <w:abstractNumId w:val="14"/>
  </w:num>
  <w:num w:numId="17" w16cid:durableId="1113331274">
    <w:abstractNumId w:val="13"/>
  </w:num>
  <w:num w:numId="18" w16cid:durableId="450709689">
    <w:abstractNumId w:val="8"/>
  </w:num>
  <w:num w:numId="19" w16cid:durableId="179772042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258EC"/>
    <w:rsid w:val="00026D60"/>
    <w:rsid w:val="00027FAC"/>
    <w:rsid w:val="000340ED"/>
    <w:rsid w:val="00052E8F"/>
    <w:rsid w:val="00072C1E"/>
    <w:rsid w:val="000845B5"/>
    <w:rsid w:val="00087D48"/>
    <w:rsid w:val="00094116"/>
    <w:rsid w:val="000942C8"/>
    <w:rsid w:val="00097117"/>
    <w:rsid w:val="000A535D"/>
    <w:rsid w:val="000B4A87"/>
    <w:rsid w:val="000C348A"/>
    <w:rsid w:val="000E00D4"/>
    <w:rsid w:val="000E23A7"/>
    <w:rsid w:val="000F4E6B"/>
    <w:rsid w:val="00101133"/>
    <w:rsid w:val="00104969"/>
    <w:rsid w:val="0010693F"/>
    <w:rsid w:val="00114472"/>
    <w:rsid w:val="00114F3C"/>
    <w:rsid w:val="00122CF1"/>
    <w:rsid w:val="001364FA"/>
    <w:rsid w:val="00137B3C"/>
    <w:rsid w:val="001420DD"/>
    <w:rsid w:val="0014619F"/>
    <w:rsid w:val="0015161C"/>
    <w:rsid w:val="001550BC"/>
    <w:rsid w:val="001557C2"/>
    <w:rsid w:val="00156642"/>
    <w:rsid w:val="00156FBE"/>
    <w:rsid w:val="001605B9"/>
    <w:rsid w:val="00170EC5"/>
    <w:rsid w:val="0017428F"/>
    <w:rsid w:val="001747C1"/>
    <w:rsid w:val="00174BE9"/>
    <w:rsid w:val="00184743"/>
    <w:rsid w:val="00197089"/>
    <w:rsid w:val="001D004B"/>
    <w:rsid w:val="001E46C7"/>
    <w:rsid w:val="001E69BF"/>
    <w:rsid w:val="001F10BF"/>
    <w:rsid w:val="00200BD9"/>
    <w:rsid w:val="00207DF5"/>
    <w:rsid w:val="00234144"/>
    <w:rsid w:val="00255763"/>
    <w:rsid w:val="002559BD"/>
    <w:rsid w:val="0026097C"/>
    <w:rsid w:val="00266CFC"/>
    <w:rsid w:val="002748B2"/>
    <w:rsid w:val="00280E07"/>
    <w:rsid w:val="00291870"/>
    <w:rsid w:val="002A2771"/>
    <w:rsid w:val="002A2C36"/>
    <w:rsid w:val="002B33F0"/>
    <w:rsid w:val="002B4205"/>
    <w:rsid w:val="002C31BF"/>
    <w:rsid w:val="002C7860"/>
    <w:rsid w:val="002D08B1"/>
    <w:rsid w:val="002D37C5"/>
    <w:rsid w:val="002E0CD7"/>
    <w:rsid w:val="002E36FF"/>
    <w:rsid w:val="002F3EB3"/>
    <w:rsid w:val="00300682"/>
    <w:rsid w:val="0030319D"/>
    <w:rsid w:val="00304F3B"/>
    <w:rsid w:val="00305C23"/>
    <w:rsid w:val="00313B78"/>
    <w:rsid w:val="00320CFA"/>
    <w:rsid w:val="003262A5"/>
    <w:rsid w:val="0034128E"/>
    <w:rsid w:val="00341300"/>
    <w:rsid w:val="00341DCF"/>
    <w:rsid w:val="003437F5"/>
    <w:rsid w:val="00350B50"/>
    <w:rsid w:val="00354827"/>
    <w:rsid w:val="003570D0"/>
    <w:rsid w:val="00357BC6"/>
    <w:rsid w:val="00360E74"/>
    <w:rsid w:val="003668ED"/>
    <w:rsid w:val="00366EA7"/>
    <w:rsid w:val="00374411"/>
    <w:rsid w:val="00384EC7"/>
    <w:rsid w:val="00385458"/>
    <w:rsid w:val="00386525"/>
    <w:rsid w:val="00387B22"/>
    <w:rsid w:val="00387B54"/>
    <w:rsid w:val="0039560D"/>
    <w:rsid w:val="003956C6"/>
    <w:rsid w:val="00396088"/>
    <w:rsid w:val="003A3310"/>
    <w:rsid w:val="003A5690"/>
    <w:rsid w:val="003B650A"/>
    <w:rsid w:val="003C76BB"/>
    <w:rsid w:val="003E55E3"/>
    <w:rsid w:val="00400BE9"/>
    <w:rsid w:val="004149D8"/>
    <w:rsid w:val="0041548A"/>
    <w:rsid w:val="00440277"/>
    <w:rsid w:val="00441430"/>
    <w:rsid w:val="00450F07"/>
    <w:rsid w:val="00453CD3"/>
    <w:rsid w:val="00460660"/>
    <w:rsid w:val="00462616"/>
    <w:rsid w:val="00462906"/>
    <w:rsid w:val="00472F66"/>
    <w:rsid w:val="00473C72"/>
    <w:rsid w:val="004777E5"/>
    <w:rsid w:val="00477F34"/>
    <w:rsid w:val="0048459E"/>
    <w:rsid w:val="00485FE7"/>
    <w:rsid w:val="00486107"/>
    <w:rsid w:val="00486F4A"/>
    <w:rsid w:val="00490F2A"/>
    <w:rsid w:val="00491827"/>
    <w:rsid w:val="0049486B"/>
    <w:rsid w:val="004A65F4"/>
    <w:rsid w:val="004A7EEA"/>
    <w:rsid w:val="004B348C"/>
    <w:rsid w:val="004C4399"/>
    <w:rsid w:val="004C5AF4"/>
    <w:rsid w:val="004C787C"/>
    <w:rsid w:val="004D2F42"/>
    <w:rsid w:val="004D75E1"/>
    <w:rsid w:val="004E143C"/>
    <w:rsid w:val="004E3A53"/>
    <w:rsid w:val="004F20BC"/>
    <w:rsid w:val="004F4B9B"/>
    <w:rsid w:val="004F5478"/>
    <w:rsid w:val="004F69EA"/>
    <w:rsid w:val="00501E7E"/>
    <w:rsid w:val="0050706D"/>
    <w:rsid w:val="0051191A"/>
    <w:rsid w:val="00511AB9"/>
    <w:rsid w:val="005150BC"/>
    <w:rsid w:val="00523338"/>
    <w:rsid w:val="00523EA7"/>
    <w:rsid w:val="00526F61"/>
    <w:rsid w:val="005330E2"/>
    <w:rsid w:val="00553375"/>
    <w:rsid w:val="005572F9"/>
    <w:rsid w:val="00557C28"/>
    <w:rsid w:val="00562E9A"/>
    <w:rsid w:val="00572ED0"/>
    <w:rsid w:val="005736B7"/>
    <w:rsid w:val="00573CA8"/>
    <w:rsid w:val="00575E5A"/>
    <w:rsid w:val="00582EF0"/>
    <w:rsid w:val="005C64AD"/>
    <w:rsid w:val="005E12B0"/>
    <w:rsid w:val="005F1404"/>
    <w:rsid w:val="005F39E3"/>
    <w:rsid w:val="005F71E0"/>
    <w:rsid w:val="0060254D"/>
    <w:rsid w:val="0061068E"/>
    <w:rsid w:val="0061099C"/>
    <w:rsid w:val="00640DC7"/>
    <w:rsid w:val="00650424"/>
    <w:rsid w:val="006509C7"/>
    <w:rsid w:val="00654806"/>
    <w:rsid w:val="00655924"/>
    <w:rsid w:val="00660AD3"/>
    <w:rsid w:val="00662986"/>
    <w:rsid w:val="00677B7F"/>
    <w:rsid w:val="006915A0"/>
    <w:rsid w:val="00693112"/>
    <w:rsid w:val="006A5570"/>
    <w:rsid w:val="006A689C"/>
    <w:rsid w:val="006B1758"/>
    <w:rsid w:val="006B186C"/>
    <w:rsid w:val="006B3D79"/>
    <w:rsid w:val="006B50F0"/>
    <w:rsid w:val="006C780C"/>
    <w:rsid w:val="006D7AFE"/>
    <w:rsid w:val="006E0578"/>
    <w:rsid w:val="006E314D"/>
    <w:rsid w:val="0070280D"/>
    <w:rsid w:val="00710723"/>
    <w:rsid w:val="00712EFE"/>
    <w:rsid w:val="007205F7"/>
    <w:rsid w:val="00723ED1"/>
    <w:rsid w:val="00736A5D"/>
    <w:rsid w:val="007376CE"/>
    <w:rsid w:val="00743525"/>
    <w:rsid w:val="0075031C"/>
    <w:rsid w:val="00757599"/>
    <w:rsid w:val="0076286B"/>
    <w:rsid w:val="00766846"/>
    <w:rsid w:val="0077673A"/>
    <w:rsid w:val="007846E1"/>
    <w:rsid w:val="00790081"/>
    <w:rsid w:val="00794E28"/>
    <w:rsid w:val="00796093"/>
    <w:rsid w:val="007964AE"/>
    <w:rsid w:val="007A710F"/>
    <w:rsid w:val="007B570C"/>
    <w:rsid w:val="007B721B"/>
    <w:rsid w:val="007C589B"/>
    <w:rsid w:val="007E25D5"/>
    <w:rsid w:val="007E4A6E"/>
    <w:rsid w:val="007E5339"/>
    <w:rsid w:val="007F56A7"/>
    <w:rsid w:val="007F68D4"/>
    <w:rsid w:val="008043F0"/>
    <w:rsid w:val="008072C7"/>
    <w:rsid w:val="00807DD0"/>
    <w:rsid w:val="008161AA"/>
    <w:rsid w:val="00820000"/>
    <w:rsid w:val="0083112B"/>
    <w:rsid w:val="008358C1"/>
    <w:rsid w:val="00840BC7"/>
    <w:rsid w:val="008519DF"/>
    <w:rsid w:val="008659F3"/>
    <w:rsid w:val="00880AF8"/>
    <w:rsid w:val="00886D4B"/>
    <w:rsid w:val="00895406"/>
    <w:rsid w:val="008976F7"/>
    <w:rsid w:val="008A2656"/>
    <w:rsid w:val="008A3068"/>
    <w:rsid w:val="008A3568"/>
    <w:rsid w:val="008B4E13"/>
    <w:rsid w:val="008C18EE"/>
    <w:rsid w:val="008D03B9"/>
    <w:rsid w:val="008D08F7"/>
    <w:rsid w:val="008F18D6"/>
    <w:rsid w:val="008F25E6"/>
    <w:rsid w:val="008F66C2"/>
    <w:rsid w:val="008F7A22"/>
    <w:rsid w:val="00900C31"/>
    <w:rsid w:val="00901761"/>
    <w:rsid w:val="00904780"/>
    <w:rsid w:val="00914F0B"/>
    <w:rsid w:val="00915C31"/>
    <w:rsid w:val="009211DE"/>
    <w:rsid w:val="00922385"/>
    <w:rsid w:val="009223DF"/>
    <w:rsid w:val="00923B02"/>
    <w:rsid w:val="00923DE9"/>
    <w:rsid w:val="00930E6C"/>
    <w:rsid w:val="00936091"/>
    <w:rsid w:val="00937DC2"/>
    <w:rsid w:val="00940D8A"/>
    <w:rsid w:val="00941B19"/>
    <w:rsid w:val="00941D20"/>
    <w:rsid w:val="00950F03"/>
    <w:rsid w:val="00954933"/>
    <w:rsid w:val="00962258"/>
    <w:rsid w:val="00966DD2"/>
    <w:rsid w:val="009678B7"/>
    <w:rsid w:val="009710EB"/>
    <w:rsid w:val="009741F7"/>
    <w:rsid w:val="009833E1"/>
    <w:rsid w:val="00983CAA"/>
    <w:rsid w:val="00992D9C"/>
    <w:rsid w:val="009940A3"/>
    <w:rsid w:val="00994D81"/>
    <w:rsid w:val="00996CB8"/>
    <w:rsid w:val="009A35A4"/>
    <w:rsid w:val="009A56F3"/>
    <w:rsid w:val="009B14A9"/>
    <w:rsid w:val="009B2E97"/>
    <w:rsid w:val="009B32C3"/>
    <w:rsid w:val="009C30D2"/>
    <w:rsid w:val="009C3A67"/>
    <w:rsid w:val="009C44DB"/>
    <w:rsid w:val="009C53DE"/>
    <w:rsid w:val="009D6E48"/>
    <w:rsid w:val="009D7827"/>
    <w:rsid w:val="009E07F4"/>
    <w:rsid w:val="009E4722"/>
    <w:rsid w:val="009F392E"/>
    <w:rsid w:val="00A05FB4"/>
    <w:rsid w:val="00A116AC"/>
    <w:rsid w:val="00A473CF"/>
    <w:rsid w:val="00A6177B"/>
    <w:rsid w:val="00A66136"/>
    <w:rsid w:val="00A67821"/>
    <w:rsid w:val="00A8387F"/>
    <w:rsid w:val="00A85CFA"/>
    <w:rsid w:val="00AA182D"/>
    <w:rsid w:val="00AA4CBB"/>
    <w:rsid w:val="00AA6012"/>
    <w:rsid w:val="00AA65FA"/>
    <w:rsid w:val="00AA6FEA"/>
    <w:rsid w:val="00AA7351"/>
    <w:rsid w:val="00AB03E6"/>
    <w:rsid w:val="00AB0F93"/>
    <w:rsid w:val="00AB422F"/>
    <w:rsid w:val="00AD056F"/>
    <w:rsid w:val="00AD6731"/>
    <w:rsid w:val="00AE38A3"/>
    <w:rsid w:val="00AF0BA1"/>
    <w:rsid w:val="00B15D0D"/>
    <w:rsid w:val="00B22A7C"/>
    <w:rsid w:val="00B24ABC"/>
    <w:rsid w:val="00B26F62"/>
    <w:rsid w:val="00B40A66"/>
    <w:rsid w:val="00B45300"/>
    <w:rsid w:val="00B5111C"/>
    <w:rsid w:val="00B576D7"/>
    <w:rsid w:val="00B623EA"/>
    <w:rsid w:val="00B75EE1"/>
    <w:rsid w:val="00B77481"/>
    <w:rsid w:val="00B803DC"/>
    <w:rsid w:val="00B8518B"/>
    <w:rsid w:val="00B9580D"/>
    <w:rsid w:val="00BA4E54"/>
    <w:rsid w:val="00BC2FF5"/>
    <w:rsid w:val="00BD003D"/>
    <w:rsid w:val="00BD373B"/>
    <w:rsid w:val="00BD7E91"/>
    <w:rsid w:val="00C02D0A"/>
    <w:rsid w:val="00C03A6E"/>
    <w:rsid w:val="00C2732F"/>
    <w:rsid w:val="00C44F6A"/>
    <w:rsid w:val="00C47AE3"/>
    <w:rsid w:val="00C53DEA"/>
    <w:rsid w:val="00C569B1"/>
    <w:rsid w:val="00C5767E"/>
    <w:rsid w:val="00C86996"/>
    <w:rsid w:val="00C963B3"/>
    <w:rsid w:val="00C97C52"/>
    <w:rsid w:val="00CC799A"/>
    <w:rsid w:val="00CD1FC4"/>
    <w:rsid w:val="00CD559D"/>
    <w:rsid w:val="00D120E9"/>
    <w:rsid w:val="00D15860"/>
    <w:rsid w:val="00D17940"/>
    <w:rsid w:val="00D21061"/>
    <w:rsid w:val="00D25542"/>
    <w:rsid w:val="00D279D0"/>
    <w:rsid w:val="00D37C66"/>
    <w:rsid w:val="00D4108E"/>
    <w:rsid w:val="00D6163D"/>
    <w:rsid w:val="00D61A81"/>
    <w:rsid w:val="00D64F3C"/>
    <w:rsid w:val="00D66581"/>
    <w:rsid w:val="00D73D46"/>
    <w:rsid w:val="00D76477"/>
    <w:rsid w:val="00D831A3"/>
    <w:rsid w:val="00D84251"/>
    <w:rsid w:val="00D95152"/>
    <w:rsid w:val="00DC165A"/>
    <w:rsid w:val="00DC75F3"/>
    <w:rsid w:val="00DD46F3"/>
    <w:rsid w:val="00DE292A"/>
    <w:rsid w:val="00DE56F2"/>
    <w:rsid w:val="00DF116D"/>
    <w:rsid w:val="00E00CFF"/>
    <w:rsid w:val="00E20587"/>
    <w:rsid w:val="00E2287F"/>
    <w:rsid w:val="00E23547"/>
    <w:rsid w:val="00E263C6"/>
    <w:rsid w:val="00E31899"/>
    <w:rsid w:val="00E33568"/>
    <w:rsid w:val="00E36C4A"/>
    <w:rsid w:val="00E539AF"/>
    <w:rsid w:val="00E5501A"/>
    <w:rsid w:val="00E56245"/>
    <w:rsid w:val="00E56D11"/>
    <w:rsid w:val="00E6390C"/>
    <w:rsid w:val="00E717F1"/>
    <w:rsid w:val="00E77B02"/>
    <w:rsid w:val="00E82AA8"/>
    <w:rsid w:val="00E90361"/>
    <w:rsid w:val="00E91E60"/>
    <w:rsid w:val="00E976E4"/>
    <w:rsid w:val="00EA56E5"/>
    <w:rsid w:val="00EB104F"/>
    <w:rsid w:val="00EB4C30"/>
    <w:rsid w:val="00EC5149"/>
    <w:rsid w:val="00ED14BD"/>
    <w:rsid w:val="00EE6DA6"/>
    <w:rsid w:val="00F01B43"/>
    <w:rsid w:val="00F0533E"/>
    <w:rsid w:val="00F1048D"/>
    <w:rsid w:val="00F12DEC"/>
    <w:rsid w:val="00F1715C"/>
    <w:rsid w:val="00F27ADE"/>
    <w:rsid w:val="00F310F8"/>
    <w:rsid w:val="00F33F55"/>
    <w:rsid w:val="00F35939"/>
    <w:rsid w:val="00F45607"/>
    <w:rsid w:val="00F504C3"/>
    <w:rsid w:val="00F5558F"/>
    <w:rsid w:val="00F659EB"/>
    <w:rsid w:val="00F7415E"/>
    <w:rsid w:val="00F835A8"/>
    <w:rsid w:val="00F86BA6"/>
    <w:rsid w:val="00FA475A"/>
    <w:rsid w:val="00FA67CC"/>
    <w:rsid w:val="00FB6E1B"/>
    <w:rsid w:val="00FC3877"/>
    <w:rsid w:val="00FC6389"/>
    <w:rsid w:val="00FD0425"/>
    <w:rsid w:val="00FD081C"/>
    <w:rsid w:val="00FD10C8"/>
    <w:rsid w:val="00FD2564"/>
    <w:rsid w:val="00FE3E78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E63D4DAE-D38E-4117-86F2-989B4B32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96088"/>
  </w:style>
  <w:style w:type="paragraph" w:customStyle="1" w:styleId="paragraph">
    <w:name w:val="paragraph"/>
    <w:basedOn w:val="Normln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39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CF9DE-662D-41C4-9C65-C28865EB4FC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4058</Words>
  <Characters>23948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Pluhařová Lenka</cp:lastModifiedBy>
  <cp:revision>4</cp:revision>
  <dcterms:created xsi:type="dcterms:W3CDTF">2024-10-10T08:14:00Z</dcterms:created>
  <dcterms:modified xsi:type="dcterms:W3CDTF">2025-04-23T04:49:00Z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411fe509,724ab04b,68d2efeb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